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51" w:rsidRPr="0043575F" w:rsidRDefault="00636AF0" w:rsidP="00142618">
      <w:pPr>
        <w:pStyle w:val="a3"/>
        <w:ind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ЦИФРОВЫЕ</w:t>
      </w:r>
      <w:r w:rsidRPr="0043575F">
        <w:rPr>
          <w:rFonts w:ascii="Times New Roman" w:hAnsi="Times New Roman"/>
          <w:b/>
          <w:sz w:val="24"/>
          <w:szCs w:val="24"/>
        </w:rPr>
        <w:t xml:space="preserve"> МЕНТАЛЬНЫ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43575F">
        <w:rPr>
          <w:rFonts w:ascii="Times New Roman" w:hAnsi="Times New Roman"/>
          <w:b/>
          <w:sz w:val="24"/>
          <w:szCs w:val="24"/>
        </w:rPr>
        <w:t xml:space="preserve"> КАРТ</w:t>
      </w:r>
      <w:r>
        <w:rPr>
          <w:rFonts w:ascii="Times New Roman" w:hAnsi="Times New Roman"/>
          <w:b/>
          <w:sz w:val="24"/>
          <w:szCs w:val="24"/>
        </w:rPr>
        <w:t>Ы КАК ОСНОВА</w:t>
      </w:r>
      <w:r w:rsidRPr="0043575F">
        <w:rPr>
          <w:rFonts w:ascii="Times New Roman" w:hAnsi="Times New Roman" w:cstheme="minorBidi"/>
          <w:b/>
          <w:sz w:val="24"/>
          <w:szCs w:val="24"/>
        </w:rPr>
        <w:t xml:space="preserve"> </w:t>
      </w:r>
      <w:r w:rsidR="003F0E2B" w:rsidRPr="0043575F">
        <w:rPr>
          <w:rFonts w:ascii="Times New Roman" w:hAnsi="Times New Roman"/>
          <w:b/>
          <w:sz w:val="24"/>
          <w:szCs w:val="24"/>
        </w:rPr>
        <w:t>ФОРМИРОВАНИ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="003F0E2B" w:rsidRPr="0043575F">
        <w:rPr>
          <w:rFonts w:ascii="Times New Roman" w:hAnsi="Times New Roman"/>
          <w:b/>
          <w:sz w:val="24"/>
          <w:szCs w:val="24"/>
        </w:rPr>
        <w:t>КОММУНИКАТИВНОЙ КОМПЕТЕНЦИИ УЧАЩИХСЯ НА УРОКЕ ИНОСТРАННОГО ЯЗЫКА</w:t>
      </w:r>
    </w:p>
    <w:p w:rsidR="00142618" w:rsidRDefault="00142618" w:rsidP="00142618">
      <w:pPr>
        <w:pStyle w:val="a3"/>
        <w:ind w:right="284" w:firstLine="567"/>
        <w:jc w:val="right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 xml:space="preserve">Бобр Е.В., </w:t>
      </w:r>
    </w:p>
    <w:p w:rsidR="00142618" w:rsidRDefault="00142618" w:rsidP="00142618">
      <w:pPr>
        <w:pStyle w:val="a3"/>
        <w:ind w:right="284" w:firstLine="567"/>
        <w:jc w:val="right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 xml:space="preserve">учитель немецкого языка </w:t>
      </w:r>
    </w:p>
    <w:p w:rsidR="00142618" w:rsidRDefault="00142618" w:rsidP="00142618">
      <w:pPr>
        <w:pStyle w:val="a3"/>
        <w:ind w:right="284" w:firstLine="567"/>
        <w:jc w:val="right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>квалификационной категории «у</w:t>
      </w:r>
      <w:r>
        <w:rPr>
          <w:rFonts w:ascii="Times New Roman" w:hAnsi="Times New Roman" w:cstheme="minorBidi"/>
          <w:b/>
          <w:sz w:val="24"/>
          <w:szCs w:val="24"/>
        </w:rPr>
        <w:t>читель-методист»,</w:t>
      </w:r>
    </w:p>
    <w:p w:rsidR="00142618" w:rsidRDefault="00142618" w:rsidP="00142618">
      <w:pPr>
        <w:pStyle w:val="a3"/>
        <w:ind w:right="284" w:firstLine="567"/>
        <w:jc w:val="right"/>
        <w:rPr>
          <w:rFonts w:ascii="Times New Roman" w:hAnsi="Times New Roman" w:cstheme="minorBidi"/>
          <w:sz w:val="24"/>
          <w:szCs w:val="24"/>
        </w:rPr>
      </w:pPr>
      <w:r w:rsidRPr="003F0E2B">
        <w:rPr>
          <w:rFonts w:ascii="Times New Roman" w:hAnsi="Times New Roman" w:cstheme="minorBidi"/>
          <w:sz w:val="24"/>
          <w:szCs w:val="24"/>
        </w:rPr>
        <w:t xml:space="preserve">государственное учреждение образования «Средняя школа №14 </w:t>
      </w:r>
      <w:proofErr w:type="spellStart"/>
      <w:r w:rsidRPr="003F0E2B">
        <w:rPr>
          <w:rFonts w:ascii="Times New Roman" w:hAnsi="Times New Roman" w:cstheme="minorBidi"/>
          <w:sz w:val="24"/>
          <w:szCs w:val="24"/>
        </w:rPr>
        <w:t>г</w:t>
      </w:r>
      <w:proofErr w:type="gramStart"/>
      <w:r w:rsidRPr="003F0E2B">
        <w:rPr>
          <w:rFonts w:ascii="Times New Roman" w:hAnsi="Times New Roman" w:cstheme="minorBidi"/>
          <w:sz w:val="24"/>
          <w:szCs w:val="24"/>
        </w:rPr>
        <w:t>.М</w:t>
      </w:r>
      <w:proofErr w:type="gramEnd"/>
      <w:r w:rsidRPr="003F0E2B">
        <w:rPr>
          <w:rFonts w:ascii="Times New Roman" w:hAnsi="Times New Roman" w:cstheme="minorBidi"/>
          <w:sz w:val="24"/>
          <w:szCs w:val="24"/>
        </w:rPr>
        <w:t>озыря</w:t>
      </w:r>
      <w:proofErr w:type="spellEnd"/>
      <w:r w:rsidRPr="003F0E2B">
        <w:rPr>
          <w:rFonts w:ascii="Times New Roman" w:hAnsi="Times New Roman" w:cstheme="minorBidi"/>
          <w:sz w:val="24"/>
          <w:szCs w:val="24"/>
        </w:rPr>
        <w:t>», Республика Беларусь</w:t>
      </w:r>
    </w:p>
    <w:p w:rsidR="00142618" w:rsidRDefault="00142618" w:rsidP="00142618">
      <w:pPr>
        <w:pStyle w:val="a3"/>
        <w:ind w:right="284" w:firstLine="567"/>
        <w:jc w:val="right"/>
        <w:rPr>
          <w:rFonts w:ascii="Times New Roman" w:hAnsi="Times New Roman" w:cstheme="minorBidi"/>
          <w:sz w:val="24"/>
          <w:szCs w:val="24"/>
        </w:rPr>
      </w:pPr>
    </w:p>
    <w:p w:rsidR="00142618" w:rsidRDefault="00142618" w:rsidP="00142618">
      <w:pPr>
        <w:pStyle w:val="a3"/>
        <w:ind w:right="284" w:firstLine="567"/>
        <w:jc w:val="right"/>
        <w:rPr>
          <w:rFonts w:ascii="Times New Roman" w:hAnsi="Times New Roman" w:cstheme="minorBidi"/>
          <w:b/>
          <w:sz w:val="24"/>
          <w:szCs w:val="24"/>
        </w:rPr>
      </w:pPr>
      <w:proofErr w:type="spellStart"/>
      <w:r>
        <w:rPr>
          <w:rFonts w:ascii="Times New Roman" w:hAnsi="Times New Roman" w:cstheme="minorBidi"/>
          <w:b/>
          <w:sz w:val="24"/>
          <w:szCs w:val="24"/>
        </w:rPr>
        <w:t>Кебец</w:t>
      </w:r>
      <w:proofErr w:type="spellEnd"/>
      <w:r>
        <w:rPr>
          <w:rFonts w:ascii="Times New Roman" w:hAnsi="Times New Roman" w:cstheme="minorBidi"/>
          <w:b/>
          <w:sz w:val="24"/>
          <w:szCs w:val="24"/>
        </w:rPr>
        <w:t xml:space="preserve"> Г.М</w:t>
      </w:r>
      <w:r>
        <w:rPr>
          <w:rFonts w:ascii="Times New Roman" w:hAnsi="Times New Roman" w:cstheme="minorBidi"/>
          <w:b/>
          <w:sz w:val="24"/>
          <w:szCs w:val="24"/>
        </w:rPr>
        <w:t xml:space="preserve">., </w:t>
      </w:r>
    </w:p>
    <w:p w:rsidR="00142618" w:rsidRDefault="00142618" w:rsidP="00142618">
      <w:pPr>
        <w:pStyle w:val="a3"/>
        <w:ind w:right="284" w:firstLine="567"/>
        <w:jc w:val="right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 xml:space="preserve">учитель </w:t>
      </w:r>
      <w:r>
        <w:rPr>
          <w:rFonts w:ascii="Times New Roman" w:hAnsi="Times New Roman" w:cstheme="minorBidi"/>
          <w:b/>
          <w:sz w:val="24"/>
          <w:szCs w:val="24"/>
        </w:rPr>
        <w:t>английского</w:t>
      </w:r>
      <w:r>
        <w:rPr>
          <w:rFonts w:ascii="Times New Roman" w:hAnsi="Times New Roman" w:cstheme="minorBidi"/>
          <w:b/>
          <w:sz w:val="24"/>
          <w:szCs w:val="24"/>
        </w:rPr>
        <w:t xml:space="preserve"> языка </w:t>
      </w:r>
    </w:p>
    <w:p w:rsidR="00142618" w:rsidRDefault="00142618" w:rsidP="00142618">
      <w:pPr>
        <w:pStyle w:val="a3"/>
        <w:ind w:right="284" w:firstLine="567"/>
        <w:jc w:val="right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>квалификационной категории «у</w:t>
      </w:r>
      <w:r>
        <w:rPr>
          <w:rFonts w:ascii="Times New Roman" w:hAnsi="Times New Roman" w:cstheme="minorBidi"/>
          <w:b/>
          <w:sz w:val="24"/>
          <w:szCs w:val="24"/>
        </w:rPr>
        <w:t>читель-методист»,</w:t>
      </w:r>
    </w:p>
    <w:p w:rsidR="00142618" w:rsidRPr="003F0E2B" w:rsidRDefault="00142618" w:rsidP="00142618">
      <w:pPr>
        <w:pStyle w:val="a3"/>
        <w:ind w:right="284" w:firstLine="567"/>
        <w:jc w:val="right"/>
        <w:rPr>
          <w:rFonts w:ascii="Times New Roman" w:hAnsi="Times New Roman" w:cstheme="minorBidi"/>
          <w:sz w:val="24"/>
          <w:szCs w:val="24"/>
        </w:rPr>
      </w:pPr>
      <w:r w:rsidRPr="003F0E2B">
        <w:rPr>
          <w:rFonts w:ascii="Times New Roman" w:hAnsi="Times New Roman" w:cstheme="minorBidi"/>
          <w:sz w:val="24"/>
          <w:szCs w:val="24"/>
        </w:rPr>
        <w:t xml:space="preserve">государственное учреждение образования «Средняя школа №14 </w:t>
      </w:r>
      <w:proofErr w:type="spellStart"/>
      <w:r w:rsidRPr="003F0E2B">
        <w:rPr>
          <w:rFonts w:ascii="Times New Roman" w:hAnsi="Times New Roman" w:cstheme="minorBidi"/>
          <w:sz w:val="24"/>
          <w:szCs w:val="24"/>
        </w:rPr>
        <w:t>г</w:t>
      </w:r>
      <w:proofErr w:type="gramStart"/>
      <w:r w:rsidRPr="003F0E2B">
        <w:rPr>
          <w:rFonts w:ascii="Times New Roman" w:hAnsi="Times New Roman" w:cstheme="minorBidi"/>
          <w:sz w:val="24"/>
          <w:szCs w:val="24"/>
        </w:rPr>
        <w:t>.М</w:t>
      </w:r>
      <w:proofErr w:type="gramEnd"/>
      <w:r w:rsidRPr="003F0E2B">
        <w:rPr>
          <w:rFonts w:ascii="Times New Roman" w:hAnsi="Times New Roman" w:cstheme="minorBidi"/>
          <w:sz w:val="24"/>
          <w:szCs w:val="24"/>
        </w:rPr>
        <w:t>озыря</w:t>
      </w:r>
      <w:proofErr w:type="spellEnd"/>
      <w:r w:rsidRPr="003F0E2B">
        <w:rPr>
          <w:rFonts w:ascii="Times New Roman" w:hAnsi="Times New Roman" w:cstheme="minorBidi"/>
          <w:sz w:val="24"/>
          <w:szCs w:val="24"/>
        </w:rPr>
        <w:t>», Республика Беларусь</w:t>
      </w:r>
    </w:p>
    <w:p w:rsidR="00E91851" w:rsidRPr="0043575F" w:rsidRDefault="00E91851" w:rsidP="00722B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73648" w:rsidRPr="00E73648" w:rsidRDefault="00A279C4" w:rsidP="00E736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279C4">
        <w:rPr>
          <w:rFonts w:ascii="Times New Roman" w:hAnsi="Times New Roman"/>
          <w:sz w:val="24"/>
          <w:szCs w:val="24"/>
        </w:rPr>
        <w:t xml:space="preserve">XXI век ЮНЕСКО обозначил как век полиглотов. </w:t>
      </w:r>
      <w:r w:rsidR="007E2126" w:rsidRPr="0043575F">
        <w:rPr>
          <w:rFonts w:ascii="Times New Roman" w:hAnsi="Times New Roman"/>
          <w:sz w:val="24"/>
          <w:szCs w:val="24"/>
        </w:rPr>
        <w:t>И</w:t>
      </w:r>
      <w:r w:rsidR="00E91851" w:rsidRPr="0043575F">
        <w:rPr>
          <w:rFonts w:ascii="Times New Roman" w:hAnsi="Times New Roman"/>
          <w:sz w:val="24"/>
          <w:szCs w:val="24"/>
        </w:rPr>
        <w:t>ностранн</w:t>
      </w:r>
      <w:r w:rsidR="007E2126" w:rsidRPr="0043575F">
        <w:rPr>
          <w:rFonts w:ascii="Times New Roman" w:hAnsi="Times New Roman"/>
          <w:sz w:val="24"/>
          <w:szCs w:val="24"/>
        </w:rPr>
        <w:t>ый</w:t>
      </w:r>
      <w:r w:rsidR="00E91851" w:rsidRPr="0043575F">
        <w:rPr>
          <w:rFonts w:ascii="Times New Roman" w:hAnsi="Times New Roman"/>
          <w:sz w:val="24"/>
          <w:szCs w:val="24"/>
        </w:rPr>
        <w:t xml:space="preserve"> язык</w:t>
      </w:r>
      <w:r w:rsidR="007E2126" w:rsidRPr="0043575F">
        <w:rPr>
          <w:rFonts w:ascii="Times New Roman" w:hAnsi="Times New Roman"/>
          <w:sz w:val="24"/>
          <w:szCs w:val="24"/>
        </w:rPr>
        <w:t xml:space="preserve"> является средством общения между людьми - носителями разных языков и именно на </w:t>
      </w:r>
      <w:r w:rsidR="00557EF2" w:rsidRPr="0043575F">
        <w:rPr>
          <w:rFonts w:ascii="Times New Roman" w:hAnsi="Times New Roman"/>
          <w:sz w:val="24"/>
          <w:szCs w:val="24"/>
        </w:rPr>
        <w:t>изучение ин</w:t>
      </w:r>
      <w:r w:rsidR="007E2126" w:rsidRPr="0043575F">
        <w:rPr>
          <w:rFonts w:ascii="Times New Roman" w:hAnsi="Times New Roman"/>
          <w:sz w:val="24"/>
          <w:szCs w:val="24"/>
        </w:rPr>
        <w:t>остранного языка орие</w:t>
      </w:r>
      <w:r w:rsidR="00557EF2" w:rsidRPr="0043575F">
        <w:rPr>
          <w:rFonts w:ascii="Times New Roman" w:hAnsi="Times New Roman"/>
          <w:sz w:val="24"/>
          <w:szCs w:val="24"/>
        </w:rPr>
        <w:t>нтированно современное общество</w:t>
      </w:r>
      <w:r w:rsidR="00E91851" w:rsidRPr="0043575F">
        <w:rPr>
          <w:rFonts w:ascii="Times New Roman" w:hAnsi="Times New Roman"/>
          <w:sz w:val="24"/>
          <w:szCs w:val="24"/>
        </w:rPr>
        <w:t>. Обществу требуются креативно мыслящие, образованные люди, способные на сам</w:t>
      </w:r>
      <w:r w:rsidR="00BE3643" w:rsidRPr="0043575F">
        <w:rPr>
          <w:rFonts w:ascii="Times New Roman" w:hAnsi="Times New Roman"/>
          <w:sz w:val="24"/>
          <w:szCs w:val="24"/>
        </w:rPr>
        <w:t xml:space="preserve">остоятельное принятие решений. </w:t>
      </w:r>
      <w:r w:rsidRPr="00A279C4">
        <w:rPr>
          <w:rFonts w:ascii="Times New Roman" w:hAnsi="Times New Roman"/>
          <w:sz w:val="24"/>
          <w:szCs w:val="24"/>
        </w:rPr>
        <w:t>Генеральная цель обучения иностранному языку направлена на формирование поликультурой личности учащегося путем овладения ею иноязычно</w:t>
      </w:r>
      <w:r>
        <w:rPr>
          <w:rFonts w:ascii="Times New Roman" w:hAnsi="Times New Roman"/>
          <w:sz w:val="24"/>
          <w:szCs w:val="24"/>
        </w:rPr>
        <w:t xml:space="preserve">й коммуникативной </w:t>
      </w:r>
    </w:p>
    <w:p w:rsidR="00E73648" w:rsidRDefault="00BE3643" w:rsidP="00E73648">
      <w:pPr>
        <w:pStyle w:val="a3"/>
        <w:ind w:firstLine="567"/>
        <w:jc w:val="both"/>
        <w:rPr>
          <w:sz w:val="24"/>
          <w:szCs w:val="24"/>
        </w:rPr>
      </w:pPr>
      <w:r w:rsidRPr="0043575F">
        <w:rPr>
          <w:rFonts w:ascii="Times New Roman" w:hAnsi="Times New Roman"/>
          <w:sz w:val="24"/>
          <w:szCs w:val="24"/>
        </w:rPr>
        <w:t>Обучение иностранному языку начинается с младшего школьного возраста. Р</w:t>
      </w:r>
      <w:r w:rsidR="00E91851" w:rsidRPr="0043575F">
        <w:rPr>
          <w:rFonts w:ascii="Times New Roman" w:hAnsi="Times New Roman"/>
          <w:sz w:val="24"/>
          <w:szCs w:val="24"/>
        </w:rPr>
        <w:t>ебенок получает инфо</w:t>
      </w:r>
      <w:r w:rsidRPr="0043575F">
        <w:rPr>
          <w:rFonts w:ascii="Times New Roman" w:hAnsi="Times New Roman"/>
          <w:sz w:val="24"/>
          <w:szCs w:val="24"/>
        </w:rPr>
        <w:t xml:space="preserve">рмацию из различных источников, а </w:t>
      </w:r>
      <w:r w:rsidR="00E91851" w:rsidRPr="0043575F">
        <w:rPr>
          <w:rFonts w:ascii="Times New Roman" w:hAnsi="Times New Roman"/>
          <w:sz w:val="24"/>
          <w:szCs w:val="24"/>
        </w:rPr>
        <w:t>объем данной информации огромен. Не кажды</w:t>
      </w:r>
      <w:r w:rsidR="00DE45A5" w:rsidRPr="0043575F">
        <w:rPr>
          <w:rFonts w:ascii="Times New Roman" w:hAnsi="Times New Roman"/>
          <w:sz w:val="24"/>
          <w:szCs w:val="24"/>
        </w:rPr>
        <w:t>й может запомнить, переработать</w:t>
      </w:r>
      <w:r w:rsidR="00E91851" w:rsidRPr="0043575F">
        <w:rPr>
          <w:rFonts w:ascii="Times New Roman" w:hAnsi="Times New Roman"/>
          <w:sz w:val="24"/>
          <w:szCs w:val="24"/>
        </w:rPr>
        <w:t xml:space="preserve"> и воспроизвести </w:t>
      </w:r>
      <w:r w:rsidRPr="0043575F">
        <w:rPr>
          <w:rFonts w:ascii="Times New Roman" w:hAnsi="Times New Roman"/>
          <w:sz w:val="24"/>
          <w:szCs w:val="24"/>
        </w:rPr>
        <w:t>полученную информацию</w:t>
      </w:r>
      <w:r w:rsidR="00E91851" w:rsidRPr="0043575F">
        <w:rPr>
          <w:rFonts w:ascii="Times New Roman" w:hAnsi="Times New Roman"/>
          <w:sz w:val="24"/>
          <w:szCs w:val="24"/>
        </w:rPr>
        <w:t xml:space="preserve"> в полном объеме. </w:t>
      </w:r>
      <w:r w:rsidR="00E73648" w:rsidRPr="00E73648">
        <w:rPr>
          <w:rFonts w:ascii="Times New Roman" w:hAnsi="Times New Roman"/>
          <w:sz w:val="24"/>
          <w:szCs w:val="24"/>
        </w:rPr>
        <w:t>А управлять полученной информацией и выбирать самое главное для дальнейшего использования оказывается, зачастую, не под силу для ребенка</w:t>
      </w:r>
      <w:r w:rsidR="00E73648">
        <w:rPr>
          <w:rFonts w:ascii="Times New Roman" w:hAnsi="Times New Roman"/>
          <w:sz w:val="24"/>
          <w:szCs w:val="24"/>
        </w:rPr>
        <w:t>.</w:t>
      </w:r>
      <w:r w:rsidR="00E73648" w:rsidRPr="0043575F">
        <w:rPr>
          <w:rFonts w:ascii="Times New Roman" w:hAnsi="Times New Roman"/>
          <w:sz w:val="24"/>
          <w:szCs w:val="24"/>
        </w:rPr>
        <w:t xml:space="preserve"> </w:t>
      </w:r>
      <w:r w:rsidR="00E91851" w:rsidRPr="0043575F">
        <w:rPr>
          <w:rFonts w:ascii="Times New Roman" w:hAnsi="Times New Roman"/>
          <w:sz w:val="24"/>
          <w:szCs w:val="24"/>
        </w:rPr>
        <w:t>Одна из основных проблем заключается в низком уровне владения учащимися речевыми и языковыми нормами. Возникает необходимость в формировании коммуникативной компетенции учащихся с учетом особенностей восприятия ими информации [</w:t>
      </w:r>
      <w:r w:rsidR="005D0CD8" w:rsidRPr="0043575F">
        <w:rPr>
          <w:rFonts w:ascii="Times New Roman" w:hAnsi="Times New Roman"/>
          <w:sz w:val="24"/>
          <w:szCs w:val="24"/>
        </w:rPr>
        <w:t>1</w:t>
      </w:r>
      <w:r w:rsidR="00E91851" w:rsidRPr="0043575F">
        <w:rPr>
          <w:rFonts w:ascii="Times New Roman" w:hAnsi="Times New Roman"/>
          <w:sz w:val="24"/>
          <w:szCs w:val="24"/>
        </w:rPr>
        <w:t>].</w:t>
      </w:r>
      <w:r w:rsidR="00E91851" w:rsidRPr="0043575F">
        <w:rPr>
          <w:sz w:val="24"/>
          <w:szCs w:val="24"/>
        </w:rPr>
        <w:t xml:space="preserve"> </w:t>
      </w:r>
    </w:p>
    <w:p w:rsidR="00E91851" w:rsidRPr="0043575F" w:rsidRDefault="00E73648" w:rsidP="004357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73648">
        <w:rPr>
          <w:rFonts w:ascii="Times New Roman" w:hAnsi="Times New Roman"/>
          <w:sz w:val="24"/>
          <w:szCs w:val="24"/>
        </w:rPr>
        <w:t xml:space="preserve">Коммуникативная компетенция - владение совокупностью речевых, языковых, социокультурных норм изучаемого языка, а также компенсаторными и учебно-познавательными умениями, которые позволяют выпускнику школы осуществлять межкультурную коммуникацию и решать стоящие перед ним речевые, образовательные, познавательные задачи. </w:t>
      </w:r>
      <w:r w:rsidR="00E91851" w:rsidRPr="0043575F">
        <w:rPr>
          <w:rFonts w:ascii="Times New Roman" w:hAnsi="Times New Roman"/>
          <w:sz w:val="24"/>
          <w:szCs w:val="24"/>
        </w:rPr>
        <w:t>И в этом помогают ментальные карты</w:t>
      </w:r>
      <w:r w:rsidR="00BE5682" w:rsidRPr="0043575F">
        <w:rPr>
          <w:rFonts w:ascii="Times New Roman" w:hAnsi="Times New Roman"/>
          <w:sz w:val="24"/>
          <w:szCs w:val="24"/>
        </w:rPr>
        <w:t xml:space="preserve"> - </w:t>
      </w:r>
      <w:r w:rsidR="00E91851" w:rsidRPr="0043575F">
        <w:rPr>
          <w:rFonts w:ascii="Times New Roman" w:hAnsi="Times New Roman"/>
          <w:sz w:val="24"/>
          <w:szCs w:val="24"/>
        </w:rPr>
        <w:t>графическое выражение процесса восприятия, обработки и запоминания информации, ведущее в дальнейшем к способности личности осуществлять межличностное и межкультур</w:t>
      </w:r>
      <w:r w:rsidR="00DE45A5" w:rsidRPr="0043575F">
        <w:rPr>
          <w:rFonts w:ascii="Times New Roman" w:hAnsi="Times New Roman"/>
          <w:sz w:val="24"/>
          <w:szCs w:val="24"/>
        </w:rPr>
        <w:t>ное общение с носителями языка.</w:t>
      </w:r>
      <w:r w:rsidRPr="00E736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3648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E73648">
        <w:rPr>
          <w:rFonts w:ascii="Times New Roman" w:hAnsi="Times New Roman"/>
          <w:sz w:val="24"/>
          <w:szCs w:val="24"/>
        </w:rPr>
        <w:t xml:space="preserve"> – это карты памяти, карты ума, которые являются инструментом развития памяти и мышления</w:t>
      </w:r>
    </w:p>
    <w:p w:rsidR="00E91851" w:rsidRPr="0043575F" w:rsidRDefault="00E91851" w:rsidP="004357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75F">
        <w:rPr>
          <w:rFonts w:ascii="Times New Roman" w:hAnsi="Times New Roman"/>
          <w:sz w:val="24"/>
          <w:szCs w:val="24"/>
        </w:rPr>
        <w:t xml:space="preserve">Работа с ментальными картами </w:t>
      </w:r>
      <w:r w:rsidR="00E95FA3" w:rsidRPr="00E95FA3">
        <w:rPr>
          <w:rFonts w:ascii="Times New Roman" w:hAnsi="Times New Roman"/>
          <w:sz w:val="24"/>
          <w:szCs w:val="24"/>
        </w:rPr>
        <w:t xml:space="preserve">начинается на II ступени общего среднего образования </w:t>
      </w:r>
      <w:r w:rsidR="00E95FA3">
        <w:rPr>
          <w:rFonts w:ascii="Times New Roman" w:hAnsi="Times New Roman"/>
          <w:sz w:val="24"/>
          <w:szCs w:val="24"/>
        </w:rPr>
        <w:t xml:space="preserve">и </w:t>
      </w:r>
      <w:r w:rsidRPr="0043575F">
        <w:rPr>
          <w:rFonts w:ascii="Times New Roman" w:hAnsi="Times New Roman"/>
          <w:sz w:val="24"/>
          <w:szCs w:val="24"/>
        </w:rPr>
        <w:t xml:space="preserve">включает </w:t>
      </w:r>
      <w:r w:rsidR="00BE5682" w:rsidRPr="0043575F">
        <w:rPr>
          <w:rFonts w:ascii="Times New Roman" w:hAnsi="Times New Roman"/>
          <w:sz w:val="24"/>
          <w:szCs w:val="24"/>
        </w:rPr>
        <w:t xml:space="preserve">в себя </w:t>
      </w:r>
      <w:r w:rsidRPr="0043575F">
        <w:rPr>
          <w:rFonts w:ascii="Times New Roman" w:hAnsi="Times New Roman"/>
          <w:sz w:val="24"/>
          <w:szCs w:val="24"/>
        </w:rPr>
        <w:t xml:space="preserve">весь учебный материал по определенной теме. Ментальная карта раскрывается </w:t>
      </w:r>
      <w:r w:rsidRPr="00E95FA3">
        <w:rPr>
          <w:rFonts w:ascii="Times New Roman" w:hAnsi="Times New Roman"/>
          <w:sz w:val="24"/>
          <w:szCs w:val="24"/>
        </w:rPr>
        <w:t>последовательно</w:t>
      </w:r>
      <w:r w:rsidR="00E95FA3" w:rsidRPr="00E95FA3">
        <w:rPr>
          <w:rFonts w:ascii="Times New Roman" w:hAnsi="Times New Roman"/>
          <w:sz w:val="24"/>
          <w:szCs w:val="24"/>
        </w:rPr>
        <w:t>, имеет оптимальный размер и элементы изображения.</w:t>
      </w:r>
      <w:r w:rsidRPr="0043575F">
        <w:rPr>
          <w:rFonts w:ascii="Times New Roman" w:hAnsi="Times New Roman"/>
          <w:sz w:val="24"/>
          <w:szCs w:val="24"/>
        </w:rPr>
        <w:t xml:space="preserve"> </w:t>
      </w:r>
      <w:r w:rsidR="00BE3643" w:rsidRPr="0043575F">
        <w:rPr>
          <w:rFonts w:ascii="Times New Roman" w:hAnsi="Times New Roman"/>
          <w:sz w:val="24"/>
          <w:szCs w:val="24"/>
        </w:rPr>
        <w:t>И</w:t>
      </w:r>
      <w:r w:rsidRPr="0043575F">
        <w:rPr>
          <w:rFonts w:ascii="Times New Roman" w:hAnsi="Times New Roman"/>
          <w:sz w:val="24"/>
          <w:szCs w:val="24"/>
        </w:rPr>
        <w:t>спользовани</w:t>
      </w:r>
      <w:r w:rsidR="00BE3643" w:rsidRPr="0043575F">
        <w:rPr>
          <w:rFonts w:ascii="Times New Roman" w:hAnsi="Times New Roman"/>
          <w:sz w:val="24"/>
          <w:szCs w:val="24"/>
        </w:rPr>
        <w:t>е</w:t>
      </w:r>
      <w:r w:rsidRPr="0043575F">
        <w:rPr>
          <w:rFonts w:ascii="Times New Roman" w:hAnsi="Times New Roman"/>
          <w:sz w:val="24"/>
          <w:szCs w:val="24"/>
        </w:rPr>
        <w:t xml:space="preserve"> </w:t>
      </w:r>
      <w:r w:rsidR="00BE3643" w:rsidRPr="0043575F">
        <w:rPr>
          <w:rFonts w:ascii="Times New Roman" w:hAnsi="Times New Roman"/>
          <w:sz w:val="24"/>
          <w:szCs w:val="24"/>
        </w:rPr>
        <w:t xml:space="preserve">ментальной </w:t>
      </w:r>
      <w:r w:rsidRPr="0043575F">
        <w:rPr>
          <w:rFonts w:ascii="Times New Roman" w:hAnsi="Times New Roman"/>
          <w:sz w:val="24"/>
          <w:szCs w:val="24"/>
        </w:rPr>
        <w:t xml:space="preserve">карты </w:t>
      </w:r>
      <w:r w:rsidR="00BE3643" w:rsidRPr="0043575F">
        <w:rPr>
          <w:rFonts w:ascii="Times New Roman" w:hAnsi="Times New Roman"/>
          <w:sz w:val="24"/>
          <w:szCs w:val="24"/>
        </w:rPr>
        <w:t>ориентируется</w:t>
      </w:r>
      <w:r w:rsidRPr="0043575F">
        <w:rPr>
          <w:rFonts w:ascii="Times New Roman" w:hAnsi="Times New Roman"/>
          <w:sz w:val="24"/>
          <w:szCs w:val="24"/>
        </w:rPr>
        <w:t xml:space="preserve"> на принцип</w:t>
      </w:r>
      <w:r w:rsidR="00BE3643" w:rsidRPr="0043575F">
        <w:rPr>
          <w:rFonts w:ascii="Times New Roman" w:hAnsi="Times New Roman"/>
          <w:sz w:val="24"/>
          <w:szCs w:val="24"/>
        </w:rPr>
        <w:t>ах</w:t>
      </w:r>
      <w:r w:rsidRPr="0043575F">
        <w:rPr>
          <w:rFonts w:ascii="Times New Roman" w:hAnsi="Times New Roman"/>
          <w:sz w:val="24"/>
          <w:szCs w:val="24"/>
        </w:rPr>
        <w:t xml:space="preserve"> личностно-ориентированной </w:t>
      </w:r>
      <w:r w:rsidR="00BE3643" w:rsidRPr="0043575F">
        <w:rPr>
          <w:rFonts w:ascii="Times New Roman" w:hAnsi="Times New Roman"/>
          <w:sz w:val="24"/>
          <w:szCs w:val="24"/>
        </w:rPr>
        <w:t xml:space="preserve">и коммуникативной </w:t>
      </w:r>
      <w:r w:rsidRPr="0043575F">
        <w:rPr>
          <w:rFonts w:ascii="Times New Roman" w:hAnsi="Times New Roman"/>
          <w:sz w:val="24"/>
          <w:szCs w:val="24"/>
        </w:rPr>
        <w:t>направленности обучения</w:t>
      </w:r>
      <w:r w:rsidR="00BE3643" w:rsidRPr="0043575F">
        <w:rPr>
          <w:rFonts w:ascii="Times New Roman" w:hAnsi="Times New Roman"/>
          <w:sz w:val="24"/>
          <w:szCs w:val="24"/>
        </w:rPr>
        <w:t xml:space="preserve">, </w:t>
      </w:r>
      <w:r w:rsidRPr="0043575F">
        <w:rPr>
          <w:rFonts w:ascii="Times New Roman" w:hAnsi="Times New Roman"/>
          <w:sz w:val="24"/>
          <w:szCs w:val="24"/>
        </w:rPr>
        <w:t>наглядности, научности, преемственности, активности, непрерывности и взаимосвязанного обучения аспектам языка и в</w:t>
      </w:r>
      <w:r w:rsidR="00DE45A5" w:rsidRPr="0043575F">
        <w:rPr>
          <w:rFonts w:ascii="Times New Roman" w:hAnsi="Times New Roman"/>
          <w:sz w:val="24"/>
          <w:szCs w:val="24"/>
        </w:rPr>
        <w:t>сем видам речевой деятельности.</w:t>
      </w:r>
    </w:p>
    <w:p w:rsidR="00285A7E" w:rsidRPr="00285A7E" w:rsidRDefault="00285A7E" w:rsidP="00285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5A7E">
        <w:rPr>
          <w:rFonts w:ascii="Times New Roman" w:hAnsi="Times New Roman"/>
          <w:sz w:val="24"/>
          <w:szCs w:val="24"/>
        </w:rPr>
        <w:t xml:space="preserve">Первый этап работы с </w:t>
      </w:r>
      <w:proofErr w:type="gramStart"/>
      <w:r w:rsidRPr="00285A7E">
        <w:rPr>
          <w:rFonts w:ascii="Times New Roman" w:hAnsi="Times New Roman"/>
          <w:sz w:val="24"/>
          <w:szCs w:val="24"/>
        </w:rPr>
        <w:t>интеллект-картой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 начинается с ввода мотивационной  интеллект-карты в качестве наглядного пособия к теме урока. Это и есть опорная схема для формирования языковой компетенции. Также происходит знакомство  учащихся с правилами чтения </w:t>
      </w:r>
      <w:proofErr w:type="gramStart"/>
      <w:r w:rsidRPr="00285A7E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285A7E">
        <w:rPr>
          <w:rFonts w:ascii="Times New Roman" w:hAnsi="Times New Roman"/>
          <w:sz w:val="24"/>
          <w:szCs w:val="24"/>
        </w:rPr>
        <w:t>. Например, при изучении темы «</w:t>
      </w:r>
      <w:proofErr w:type="spellStart"/>
      <w:r w:rsidRPr="00285A7E">
        <w:rPr>
          <w:rFonts w:ascii="Times New Roman" w:hAnsi="Times New Roman"/>
          <w:sz w:val="24"/>
          <w:szCs w:val="24"/>
        </w:rPr>
        <w:t>Feste</w:t>
      </w:r>
      <w:proofErr w:type="spellEnd"/>
      <w:r w:rsidRPr="00285A7E">
        <w:rPr>
          <w:rFonts w:ascii="Times New Roman" w:hAnsi="Times New Roman"/>
          <w:sz w:val="24"/>
          <w:szCs w:val="24"/>
        </w:rPr>
        <w:t>», для активизации и систематизации лексических навыков, в центр доски вывешивается карточка со словом «</w:t>
      </w:r>
      <w:proofErr w:type="spellStart"/>
      <w:r w:rsidRPr="00285A7E">
        <w:rPr>
          <w:rFonts w:ascii="Times New Roman" w:hAnsi="Times New Roman"/>
          <w:sz w:val="24"/>
          <w:szCs w:val="24"/>
        </w:rPr>
        <w:t>Feste</w:t>
      </w:r>
      <w:proofErr w:type="spellEnd"/>
      <w:r w:rsidRPr="00285A7E">
        <w:rPr>
          <w:rFonts w:ascii="Times New Roman" w:hAnsi="Times New Roman"/>
          <w:sz w:val="24"/>
          <w:szCs w:val="24"/>
        </w:rPr>
        <w:t xml:space="preserve">». Задается </w:t>
      </w:r>
      <w:proofErr w:type="gramStart"/>
      <w:r w:rsidRPr="00285A7E">
        <w:rPr>
          <w:rFonts w:ascii="Times New Roman" w:hAnsi="Times New Roman"/>
          <w:sz w:val="24"/>
          <w:szCs w:val="24"/>
        </w:rPr>
        <w:t>вопрос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: какие праздники вы знаете? И предлагается рассмотреть картинки (Рождество, Пасха, Новый год), которые развешиваются слева направо по часовой стрелке </w:t>
      </w:r>
      <w:r w:rsidRPr="00285A7E">
        <w:rPr>
          <w:rFonts w:ascii="Times New Roman" w:hAnsi="Times New Roman"/>
          <w:sz w:val="24"/>
          <w:szCs w:val="24"/>
        </w:rPr>
        <w:lastRenderedPageBreak/>
        <w:t>вокруг главного слова. Учащиеся отвечают на вопрос, опираясь на информацию на доске, учитель соединяет каждую картинку с основным словом толстой линией и подписывает их (</w:t>
      </w:r>
      <w:proofErr w:type="spellStart"/>
      <w:r w:rsidRPr="00285A7E">
        <w:rPr>
          <w:rFonts w:ascii="Times New Roman" w:hAnsi="Times New Roman"/>
          <w:sz w:val="24"/>
          <w:szCs w:val="24"/>
        </w:rPr>
        <w:t>Weihnachtsfest</w:t>
      </w:r>
      <w:proofErr w:type="spellEnd"/>
      <w:r w:rsidRPr="00285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5A7E">
        <w:rPr>
          <w:rFonts w:ascii="Times New Roman" w:hAnsi="Times New Roman"/>
          <w:sz w:val="24"/>
          <w:szCs w:val="24"/>
        </w:rPr>
        <w:t>Osternfest</w:t>
      </w:r>
      <w:proofErr w:type="spellEnd"/>
      <w:r w:rsidRPr="00285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5A7E">
        <w:rPr>
          <w:rFonts w:ascii="Times New Roman" w:hAnsi="Times New Roman"/>
          <w:sz w:val="24"/>
          <w:szCs w:val="24"/>
        </w:rPr>
        <w:t>Neujahrfest</w:t>
      </w:r>
      <w:proofErr w:type="spellEnd"/>
      <w:r w:rsidRPr="00285A7E">
        <w:rPr>
          <w:rFonts w:ascii="Times New Roman" w:hAnsi="Times New Roman"/>
          <w:sz w:val="24"/>
          <w:szCs w:val="24"/>
        </w:rPr>
        <w:t xml:space="preserve">). Затем по очереди работа с каждой ветвью. От полученного слова </w:t>
      </w:r>
      <w:proofErr w:type="gramStart"/>
      <w:r w:rsidRPr="00285A7E">
        <w:rPr>
          <w:rFonts w:ascii="Times New Roman" w:hAnsi="Times New Roman"/>
          <w:sz w:val="24"/>
          <w:szCs w:val="24"/>
        </w:rPr>
        <w:t>рисуются несколько ответвлений и задается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 вопрос: что делают на праздники? На доску вывешиваются картинки с </w:t>
      </w:r>
      <w:proofErr w:type="gramStart"/>
      <w:r w:rsidRPr="00285A7E">
        <w:rPr>
          <w:rFonts w:ascii="Times New Roman" w:hAnsi="Times New Roman"/>
          <w:sz w:val="24"/>
          <w:szCs w:val="24"/>
        </w:rPr>
        <w:t>тематикой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 и учащиеся выбирают подходящую картинку к поставленному вопросу. Картинки размещаются на соответствующей ветви </w:t>
      </w:r>
      <w:proofErr w:type="gramStart"/>
      <w:r w:rsidRPr="00285A7E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285A7E">
        <w:rPr>
          <w:rFonts w:ascii="Times New Roman" w:hAnsi="Times New Roman"/>
          <w:sz w:val="24"/>
          <w:szCs w:val="24"/>
        </w:rPr>
        <w:t>. С опорой на данную карту, учащиеся составляют устное высказывание.</w:t>
      </w:r>
    </w:p>
    <w:p w:rsidR="00285A7E" w:rsidRPr="00285A7E" w:rsidRDefault="00285A7E" w:rsidP="00285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5A7E">
        <w:rPr>
          <w:rFonts w:ascii="Times New Roman" w:hAnsi="Times New Roman"/>
          <w:sz w:val="24"/>
          <w:szCs w:val="24"/>
        </w:rPr>
        <w:t>Следующий урок начинается с актуализации знаний. Учащиеся работают в парах или группах. Предлагается восстановить «деформированную» интеллект-карту по теме: исправить ошибки, восстановить элемент, дополнить элемент и защитить свою работу. Выполняя такой вид деятельности, учащиеся учатся выделять главную информацию, устанавливать причинно-следственные связи и осознанно строить речевое высказывание.</w:t>
      </w:r>
    </w:p>
    <w:p w:rsidR="00285A7E" w:rsidRPr="00285A7E" w:rsidRDefault="00285A7E" w:rsidP="00285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5A7E">
        <w:rPr>
          <w:rFonts w:ascii="Times New Roman" w:hAnsi="Times New Roman"/>
          <w:sz w:val="24"/>
          <w:szCs w:val="24"/>
        </w:rPr>
        <w:t>После актуализации знаний начинается работа по развитию активного словаря учащихся  также с опорой на интеллект-карту. Большое внимание уделяется дополнительным вербальным средствам, которые необходимы для полного, связанного и логического высказывания по теме. В ходе восприятия и понимания иноязычной речи на слух, чтения и понимания прочитанного текста, говорения осуществляется процесс совершенствования речевой и компенсаторной компетенций, а тематическое содержание общения содействует формированию социокультурной компетенции.</w:t>
      </w:r>
    </w:p>
    <w:p w:rsidR="00285A7E" w:rsidRPr="00285A7E" w:rsidRDefault="00285A7E" w:rsidP="00285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5A7E">
        <w:rPr>
          <w:rFonts w:ascii="Times New Roman" w:hAnsi="Times New Roman"/>
          <w:sz w:val="24"/>
          <w:szCs w:val="24"/>
        </w:rPr>
        <w:t xml:space="preserve">После знакомства с внешним видом </w:t>
      </w:r>
      <w:proofErr w:type="gramStart"/>
      <w:r w:rsidRPr="00285A7E">
        <w:rPr>
          <w:rFonts w:ascii="Times New Roman" w:hAnsi="Times New Roman"/>
          <w:sz w:val="24"/>
          <w:szCs w:val="24"/>
        </w:rPr>
        <w:t>интеллект-карт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 учащиеся знакомятся с алгоритмом действий при построении интеллект-карты: прочитай тему урока. </w:t>
      </w:r>
      <w:proofErr w:type="gramStart"/>
      <w:r w:rsidRPr="00285A7E">
        <w:rPr>
          <w:rFonts w:ascii="Times New Roman" w:hAnsi="Times New Roman"/>
          <w:sz w:val="24"/>
          <w:szCs w:val="24"/>
        </w:rPr>
        <w:t>Прослушай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/прочитай диалог (текст, правило). Ответь на вопросы. Выдели главное слово в тексте и запиши его в центре листа или обозначь картинкой. Лист расположи горизонтально. Обведи это понятие в рамку. От главного слова рисуй, начиная справа по часовой стрелке, цветные ветви. Эти </w:t>
      </w:r>
      <w:proofErr w:type="gramStart"/>
      <w:r w:rsidRPr="00285A7E">
        <w:rPr>
          <w:rFonts w:ascii="Times New Roman" w:hAnsi="Times New Roman"/>
          <w:sz w:val="24"/>
          <w:szCs w:val="24"/>
        </w:rPr>
        <w:t>ветви-основные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 понятия, связанные с главным словом. Подпиши каждую ветвь словами. Пиши разборчиво или замени слова рисунками. От каждой ветви нарисуй несколько более тонких веточек для уточнения понятий и подпиши их или замени рисунками. Прочитай диалог (текст, правило) еще раз, проверь, все ли внесено в карту. Опираясь на </w:t>
      </w:r>
      <w:proofErr w:type="gramStart"/>
      <w:r w:rsidRPr="00285A7E">
        <w:rPr>
          <w:rFonts w:ascii="Times New Roman" w:hAnsi="Times New Roman"/>
          <w:sz w:val="24"/>
          <w:szCs w:val="24"/>
        </w:rPr>
        <w:t>интеллект-карту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 перескажи диалог (текст, правило). Связи между элементами </w:t>
      </w:r>
      <w:proofErr w:type="gramStart"/>
      <w:r w:rsidRPr="00285A7E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 покажи стрелками разного цвета и толщины. Найди и прочитай в дополнительных источниках материал по изучаемой теме. Впиши его в интеллект-карту.  </w:t>
      </w:r>
    </w:p>
    <w:p w:rsidR="00285A7E" w:rsidRPr="00285A7E" w:rsidRDefault="00285A7E" w:rsidP="00285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5A7E">
        <w:rPr>
          <w:rFonts w:ascii="Times New Roman" w:hAnsi="Times New Roman"/>
          <w:sz w:val="24"/>
          <w:szCs w:val="24"/>
        </w:rPr>
        <w:t xml:space="preserve">После составления </w:t>
      </w:r>
      <w:proofErr w:type="gramStart"/>
      <w:r w:rsidRPr="00285A7E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 обсуждается полученный результат. При этом каждый учащийся раскрывает свои умения: правильность построения предложений, употребления грамматических и лексических единиц, логического построения высказывания. </w:t>
      </w:r>
    </w:p>
    <w:p w:rsidR="00285A7E" w:rsidRDefault="00285A7E" w:rsidP="00285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5A7E">
        <w:rPr>
          <w:rFonts w:ascii="Times New Roman" w:hAnsi="Times New Roman"/>
          <w:sz w:val="24"/>
          <w:szCs w:val="24"/>
        </w:rPr>
        <w:t xml:space="preserve">Заключительный этап  работы с </w:t>
      </w:r>
      <w:proofErr w:type="gramStart"/>
      <w:r w:rsidRPr="00285A7E">
        <w:rPr>
          <w:rFonts w:ascii="Times New Roman" w:hAnsi="Times New Roman"/>
          <w:sz w:val="24"/>
          <w:szCs w:val="24"/>
        </w:rPr>
        <w:t>интеллект-картой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 направлен на самостоятельное создание её учащимися. Процесс самостоятельной разработки интеллект-карты оказывает благоприятное </w:t>
      </w:r>
      <w:proofErr w:type="gramStart"/>
      <w:r w:rsidRPr="00285A7E">
        <w:rPr>
          <w:rFonts w:ascii="Times New Roman" w:hAnsi="Times New Roman"/>
          <w:sz w:val="24"/>
          <w:szCs w:val="24"/>
        </w:rPr>
        <w:t>воздействие</w:t>
      </w:r>
      <w:proofErr w:type="gramEnd"/>
      <w:r w:rsidRPr="00285A7E">
        <w:rPr>
          <w:rFonts w:ascii="Times New Roman" w:hAnsi="Times New Roman"/>
          <w:sz w:val="24"/>
          <w:szCs w:val="24"/>
        </w:rPr>
        <w:t xml:space="preserve"> как на формирование коммуникативной компетенции, так и на  учебно-познавательную компетенцию, так как учащиеся анализируют и отбирают необходимую информацию, преобразовывают её в виде карты и воспроизводят в устной речи. Эта работа способствует формированию лексического и грамматического словарей: расширение словарного запаса, увеличение объёма изучаемых лексических единиц и грамматических конструкций. </w:t>
      </w:r>
      <w:proofErr w:type="gramStart"/>
      <w:r w:rsidRPr="00285A7E">
        <w:rPr>
          <w:rFonts w:ascii="Times New Roman" w:hAnsi="Times New Roman"/>
          <w:sz w:val="24"/>
          <w:szCs w:val="24"/>
        </w:rPr>
        <w:t xml:space="preserve">Таким образом, можно говорить о том, что формирование коммуникативной компетенции проходит в тесной взаимосвязи с речевой, языковой, социокультурной </w:t>
      </w:r>
      <w:proofErr w:type="spellStart"/>
      <w:r w:rsidRPr="00285A7E">
        <w:rPr>
          <w:rFonts w:ascii="Times New Roman" w:hAnsi="Times New Roman"/>
          <w:sz w:val="24"/>
          <w:szCs w:val="24"/>
        </w:rPr>
        <w:t>субкомпетенциями</w:t>
      </w:r>
      <w:proofErr w:type="spellEnd"/>
      <w:r w:rsidRPr="00285A7E">
        <w:rPr>
          <w:rFonts w:ascii="Times New Roman" w:hAnsi="Times New Roman"/>
          <w:sz w:val="24"/>
          <w:szCs w:val="24"/>
        </w:rPr>
        <w:t>; с компенсаторными и учебно-познавательными умениями.</w:t>
      </w:r>
      <w:proofErr w:type="gramEnd"/>
    </w:p>
    <w:p w:rsidR="00E91851" w:rsidRPr="0043575F" w:rsidRDefault="00BE3643" w:rsidP="00285A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75F">
        <w:rPr>
          <w:rFonts w:ascii="Times New Roman" w:hAnsi="Times New Roman"/>
          <w:sz w:val="24"/>
          <w:szCs w:val="24"/>
        </w:rPr>
        <w:t>М</w:t>
      </w:r>
      <w:r w:rsidR="00E91851" w:rsidRPr="0043575F">
        <w:rPr>
          <w:rFonts w:ascii="Times New Roman" w:hAnsi="Times New Roman"/>
          <w:sz w:val="24"/>
          <w:szCs w:val="24"/>
        </w:rPr>
        <w:t xml:space="preserve">ентальные карты </w:t>
      </w:r>
      <w:r w:rsidRPr="0043575F">
        <w:rPr>
          <w:rFonts w:ascii="Times New Roman" w:hAnsi="Times New Roman"/>
          <w:sz w:val="24"/>
          <w:szCs w:val="24"/>
        </w:rPr>
        <w:t xml:space="preserve">долгое время </w:t>
      </w:r>
      <w:r w:rsidR="00E91851" w:rsidRPr="0043575F">
        <w:rPr>
          <w:rFonts w:ascii="Times New Roman" w:hAnsi="Times New Roman"/>
          <w:sz w:val="24"/>
          <w:szCs w:val="24"/>
        </w:rPr>
        <w:t xml:space="preserve">создавались на </w:t>
      </w:r>
      <w:r w:rsidRPr="0043575F">
        <w:rPr>
          <w:rFonts w:ascii="Times New Roman" w:hAnsi="Times New Roman"/>
          <w:sz w:val="24"/>
          <w:szCs w:val="24"/>
        </w:rPr>
        <w:t xml:space="preserve">обычном </w:t>
      </w:r>
      <w:r w:rsidR="00E91851" w:rsidRPr="0043575F">
        <w:rPr>
          <w:rFonts w:ascii="Times New Roman" w:hAnsi="Times New Roman"/>
          <w:sz w:val="24"/>
          <w:szCs w:val="24"/>
        </w:rPr>
        <w:t>листке бумаги с использованием разноцветных карандашей</w:t>
      </w:r>
      <w:r w:rsidRPr="0043575F">
        <w:rPr>
          <w:rFonts w:ascii="Times New Roman" w:hAnsi="Times New Roman"/>
          <w:sz w:val="24"/>
          <w:szCs w:val="24"/>
        </w:rPr>
        <w:t>, фломастеров, красок</w:t>
      </w:r>
      <w:r w:rsidR="00E91851" w:rsidRPr="0043575F">
        <w:rPr>
          <w:rFonts w:ascii="Times New Roman" w:hAnsi="Times New Roman"/>
          <w:sz w:val="24"/>
          <w:szCs w:val="24"/>
        </w:rPr>
        <w:t>.</w:t>
      </w:r>
      <w:r w:rsidRPr="0043575F">
        <w:rPr>
          <w:sz w:val="24"/>
          <w:szCs w:val="24"/>
        </w:rPr>
        <w:t xml:space="preserve"> </w:t>
      </w:r>
      <w:r w:rsidRPr="0043575F">
        <w:rPr>
          <w:rFonts w:ascii="Times New Roman" w:hAnsi="Times New Roman"/>
          <w:sz w:val="24"/>
          <w:szCs w:val="24"/>
        </w:rPr>
        <w:t xml:space="preserve">Однако, современность немыслима без компьютерных технологий. Цифровая трансформация образования является одним из условий развития современного образовательного пространства, так как важнейшей особенностью современного мира становится «цифровой ребенок». </w:t>
      </w:r>
      <w:proofErr w:type="spellStart"/>
      <w:r w:rsidRPr="0043575F">
        <w:rPr>
          <w:rFonts w:ascii="Times New Roman" w:hAnsi="Times New Roman"/>
          <w:sz w:val="24"/>
          <w:szCs w:val="24"/>
        </w:rPr>
        <w:lastRenderedPageBreak/>
        <w:t>Ц</w:t>
      </w:r>
      <w:r w:rsidR="00E91851" w:rsidRPr="0043575F">
        <w:rPr>
          <w:rFonts w:ascii="Times New Roman" w:hAnsi="Times New Roman"/>
          <w:sz w:val="24"/>
          <w:szCs w:val="24"/>
          <w:shd w:val="clear" w:color="auto" w:fill="FFFFFF"/>
        </w:rPr>
        <w:t>ифровизация</w:t>
      </w:r>
      <w:proofErr w:type="spellEnd"/>
      <w:r w:rsidR="00E91851" w:rsidRPr="0043575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="00E91851" w:rsidRPr="0043575F">
        <w:rPr>
          <w:rFonts w:ascii="Times New Roman" w:hAnsi="Times New Roman"/>
          <w:sz w:val="24"/>
          <w:szCs w:val="24"/>
          <w:shd w:val="clear" w:color="auto" w:fill="FFFFFF"/>
        </w:rPr>
        <w:t>которая</w:t>
      </w:r>
      <w:proofErr w:type="gramEnd"/>
      <w:r w:rsidR="00E91851" w:rsidRPr="0043575F">
        <w:rPr>
          <w:rFonts w:ascii="Times New Roman" w:hAnsi="Times New Roman"/>
          <w:sz w:val="24"/>
          <w:szCs w:val="24"/>
          <w:shd w:val="clear" w:color="auto" w:fill="FFFFFF"/>
        </w:rPr>
        <w:t xml:space="preserve"> охватила всю сферу образования, подтолкнула педагога к освоению и применению на практике наиболее актуальных технологичных инструментов и методик осуществления образовательного процесса. Перед педагогом была поставлена </w:t>
      </w:r>
      <w:r w:rsidRPr="0043575F">
        <w:rPr>
          <w:rFonts w:ascii="Times New Roman" w:hAnsi="Times New Roman"/>
          <w:sz w:val="24"/>
          <w:szCs w:val="24"/>
          <w:shd w:val="clear" w:color="auto" w:fill="FFFFFF"/>
        </w:rPr>
        <w:t>приоритетная</w:t>
      </w:r>
      <w:r w:rsidR="00E91851" w:rsidRPr="0043575F">
        <w:rPr>
          <w:rFonts w:ascii="Times New Roman" w:hAnsi="Times New Roman"/>
          <w:sz w:val="24"/>
          <w:szCs w:val="24"/>
          <w:shd w:val="clear" w:color="auto" w:fill="FFFFFF"/>
        </w:rPr>
        <w:t xml:space="preserve"> задача </w:t>
      </w:r>
      <w:r w:rsidR="00555191" w:rsidRPr="0043575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E91851" w:rsidRPr="0043575F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использования цифровых возможностей в образовательном процессе</w:t>
      </w:r>
      <w:r w:rsidR="00E91851" w:rsidRPr="0043575F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 </w:t>
      </w:r>
      <w:r w:rsidR="00E91851" w:rsidRPr="0043575F">
        <w:rPr>
          <w:rFonts w:ascii="Times New Roman" w:hAnsi="Times New Roman"/>
          <w:sz w:val="24"/>
          <w:szCs w:val="24"/>
          <w:shd w:val="clear" w:color="auto" w:fill="FFFFFF"/>
        </w:rPr>
        <w:t xml:space="preserve">и незаметное интегрирование цифровых технологий в образование </w:t>
      </w:r>
      <w:r w:rsidR="00E91851" w:rsidRPr="0043575F">
        <w:rPr>
          <w:rFonts w:ascii="Times New Roman" w:hAnsi="Times New Roman"/>
          <w:sz w:val="24"/>
          <w:szCs w:val="24"/>
        </w:rPr>
        <w:t>[</w:t>
      </w:r>
      <w:r w:rsidR="005D0CD8" w:rsidRPr="0043575F">
        <w:rPr>
          <w:rFonts w:ascii="Times New Roman" w:hAnsi="Times New Roman"/>
          <w:sz w:val="24"/>
          <w:szCs w:val="24"/>
        </w:rPr>
        <w:t>2</w:t>
      </w:r>
      <w:r w:rsidR="00E91851" w:rsidRPr="0043575F">
        <w:rPr>
          <w:rFonts w:ascii="Times New Roman" w:hAnsi="Times New Roman"/>
          <w:sz w:val="24"/>
          <w:szCs w:val="24"/>
        </w:rPr>
        <w:t>].</w:t>
      </w:r>
      <w:r w:rsidRPr="0043575F">
        <w:rPr>
          <w:sz w:val="24"/>
          <w:szCs w:val="24"/>
        </w:rPr>
        <w:t xml:space="preserve"> </w:t>
      </w:r>
    </w:p>
    <w:p w:rsidR="000B7BF1" w:rsidRPr="0043575F" w:rsidRDefault="009A78C2" w:rsidP="004357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75F">
        <w:rPr>
          <w:rFonts w:ascii="Times New Roman" w:hAnsi="Times New Roman"/>
          <w:sz w:val="24"/>
          <w:szCs w:val="24"/>
        </w:rPr>
        <w:t>На сегодняшний день в</w:t>
      </w:r>
      <w:r w:rsidR="00BE3643" w:rsidRPr="00435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643" w:rsidRPr="0043575F">
        <w:rPr>
          <w:rFonts w:ascii="Times New Roman" w:hAnsi="Times New Roman"/>
          <w:sz w:val="24"/>
          <w:szCs w:val="24"/>
        </w:rPr>
        <w:t>профстандарт</w:t>
      </w:r>
      <w:proofErr w:type="spellEnd"/>
      <w:r w:rsidR="00BE3643" w:rsidRPr="0043575F">
        <w:rPr>
          <w:rFonts w:ascii="Times New Roman" w:hAnsi="Times New Roman"/>
          <w:sz w:val="24"/>
          <w:szCs w:val="24"/>
        </w:rPr>
        <w:t xml:space="preserve"> учителя в качестве одного из необходимых умений входит применение современных образовательных технологий, включая информационные и цифровые образовательные ресурсы. </w:t>
      </w:r>
      <w:r w:rsidRPr="0043575F">
        <w:rPr>
          <w:rFonts w:ascii="Times New Roman" w:hAnsi="Times New Roman"/>
          <w:sz w:val="24"/>
          <w:szCs w:val="24"/>
        </w:rPr>
        <w:t xml:space="preserve">Наличие компетенций в области цифровых технологий является одним из ведущих профессиональных качеств. </w:t>
      </w:r>
    </w:p>
    <w:p w:rsidR="00E91851" w:rsidRPr="0043575F" w:rsidRDefault="00E91851" w:rsidP="004357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75F">
        <w:rPr>
          <w:rFonts w:ascii="Times New Roman" w:hAnsi="Times New Roman"/>
          <w:sz w:val="24"/>
          <w:szCs w:val="24"/>
          <w:shd w:val="clear" w:color="auto" w:fill="FFFFFF"/>
        </w:rPr>
        <w:t>Исходя из этого</w:t>
      </w:r>
      <w:r w:rsidR="00830550" w:rsidRPr="0043575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3575F">
        <w:rPr>
          <w:rFonts w:ascii="Times New Roman" w:hAnsi="Times New Roman"/>
          <w:sz w:val="24"/>
          <w:szCs w:val="24"/>
          <w:shd w:val="clear" w:color="auto" w:fill="FFFFFF"/>
        </w:rPr>
        <w:t xml:space="preserve"> важным условием успешности педагога с</w:t>
      </w:r>
      <w:r w:rsidR="009A78C2" w:rsidRPr="0043575F">
        <w:rPr>
          <w:rFonts w:ascii="Times New Roman" w:hAnsi="Times New Roman"/>
          <w:sz w:val="24"/>
          <w:szCs w:val="24"/>
          <w:shd w:val="clear" w:color="auto" w:fill="FFFFFF"/>
        </w:rPr>
        <w:t xml:space="preserve">тановится цифровая грамотность, которая </w:t>
      </w:r>
      <w:r w:rsidRPr="0043575F">
        <w:rPr>
          <w:rFonts w:ascii="Times New Roman" w:hAnsi="Times New Roman"/>
          <w:sz w:val="24"/>
          <w:szCs w:val="24"/>
        </w:rPr>
        <w:t>определяется набором знаний и умений, необходимых для безопасного и эффективного использования цифровых технологий и ресурсов Интернета. В основе цифровой грамотности лежит цифровая компетенция педагога, т.е. способность педагога решать поставленные перед ним задачи с помощью информационно-коммуникационных технологий.</w:t>
      </w:r>
    </w:p>
    <w:p w:rsidR="00E91851" w:rsidRPr="0043575F" w:rsidRDefault="009A78C2" w:rsidP="004357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75F">
        <w:rPr>
          <w:rFonts w:ascii="Times New Roman" w:hAnsi="Times New Roman"/>
          <w:sz w:val="24"/>
          <w:szCs w:val="24"/>
        </w:rPr>
        <w:t>М</w:t>
      </w:r>
      <w:r w:rsidR="00E91851" w:rsidRPr="0043575F">
        <w:rPr>
          <w:rFonts w:ascii="Times New Roman" w:hAnsi="Times New Roman"/>
          <w:sz w:val="24"/>
          <w:szCs w:val="24"/>
        </w:rPr>
        <w:t xml:space="preserve">ентальные карты разрабатываются многими педагогами с помощью компьютерной программы </w:t>
      </w:r>
      <w:proofErr w:type="spellStart"/>
      <w:r w:rsidR="00E91851" w:rsidRPr="0043575F">
        <w:rPr>
          <w:rFonts w:ascii="Times New Roman" w:hAnsi="Times New Roman"/>
          <w:sz w:val="24"/>
          <w:szCs w:val="24"/>
        </w:rPr>
        <w:t>PowerPoint</w:t>
      </w:r>
      <w:proofErr w:type="spellEnd"/>
      <w:r w:rsidR="00E91851" w:rsidRPr="0043575F">
        <w:rPr>
          <w:rFonts w:ascii="Times New Roman" w:hAnsi="Times New Roman"/>
          <w:sz w:val="24"/>
          <w:szCs w:val="24"/>
        </w:rPr>
        <w:t>. Но хочется отметить, что также огромен выбор мобильных и компьютерных приложений для создания менталь</w:t>
      </w:r>
      <w:r w:rsidR="00DE45A5" w:rsidRPr="0043575F">
        <w:rPr>
          <w:rFonts w:ascii="Times New Roman" w:hAnsi="Times New Roman"/>
          <w:sz w:val="24"/>
          <w:szCs w:val="24"/>
        </w:rPr>
        <w:t xml:space="preserve">ных карт. </w:t>
      </w:r>
      <w:r w:rsidRPr="0043575F">
        <w:rPr>
          <w:rFonts w:ascii="Times New Roman" w:hAnsi="Times New Roman"/>
          <w:sz w:val="24"/>
          <w:szCs w:val="24"/>
        </w:rPr>
        <w:t>Приведенные ниже цифровые приложения и программы являются популярными в работе современного учителя  по созданию ментальных карт и имеют огромный потенциал.</w:t>
      </w:r>
    </w:p>
    <w:p w:rsidR="00E91851" w:rsidRPr="0043575F" w:rsidRDefault="000B7BF1" w:rsidP="0043575F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575F">
        <w:rPr>
          <w:noProof/>
        </w:rPr>
        <w:drawing>
          <wp:anchor distT="0" distB="0" distL="114300" distR="114300" simplePos="0" relativeHeight="251662336" behindDoc="1" locked="0" layoutInCell="1" allowOverlap="1" wp14:anchorId="62F0F92D" wp14:editId="51940E4F">
            <wp:simplePos x="0" y="0"/>
            <wp:positionH relativeFrom="column">
              <wp:posOffset>5343525</wp:posOffset>
            </wp:positionH>
            <wp:positionV relativeFrom="paragraph">
              <wp:posOffset>330200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6" name="Рисунок 6" descr="http://qrcoder.ru/code/?https%3A%2F%2Fcoggle.it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coggle.it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91851" w:rsidRPr="0043575F">
        <w:rPr>
          <w:color w:val="000000"/>
        </w:rPr>
        <w:t>С</w:t>
      </w:r>
      <w:proofErr w:type="gramEnd"/>
      <w:r w:rsidR="00E91851" w:rsidRPr="0043575F">
        <w:rPr>
          <w:color w:val="000000"/>
          <w:lang w:val="en-US"/>
        </w:rPr>
        <w:t>oogle</w:t>
      </w:r>
      <w:r w:rsidR="00E91851" w:rsidRPr="0043575F">
        <w:rPr>
          <w:color w:val="000000"/>
        </w:rPr>
        <w:t xml:space="preserve"> </w:t>
      </w:r>
      <w:hyperlink r:id="rId8" w:history="1">
        <w:r w:rsidR="00E91851" w:rsidRPr="0043575F">
          <w:rPr>
            <w:rStyle w:val="a5"/>
            <w:lang w:val="en-US"/>
          </w:rPr>
          <w:t>https</w:t>
        </w:r>
        <w:r w:rsidR="00E91851" w:rsidRPr="0043575F">
          <w:rPr>
            <w:rStyle w:val="a5"/>
          </w:rPr>
          <w:t>://</w:t>
        </w:r>
        <w:r w:rsidR="00E91851" w:rsidRPr="0043575F">
          <w:rPr>
            <w:rStyle w:val="a5"/>
            <w:lang w:val="en-US"/>
          </w:rPr>
          <w:t>coggle</w:t>
        </w:r>
        <w:r w:rsidR="00E91851" w:rsidRPr="0043575F">
          <w:rPr>
            <w:rStyle w:val="a5"/>
          </w:rPr>
          <w:t>.</w:t>
        </w:r>
        <w:r w:rsidR="00E91851" w:rsidRPr="0043575F">
          <w:rPr>
            <w:rStyle w:val="a5"/>
            <w:lang w:val="en-US"/>
          </w:rPr>
          <w:t>it</w:t>
        </w:r>
        <w:r w:rsidR="00E91851" w:rsidRPr="0043575F">
          <w:rPr>
            <w:rStyle w:val="a5"/>
          </w:rPr>
          <w:t>/</w:t>
        </w:r>
      </w:hyperlink>
      <w:r w:rsidR="00DE45A5" w:rsidRPr="0043575F">
        <w:rPr>
          <w:color w:val="000000"/>
        </w:rPr>
        <w:t xml:space="preserve"> </w:t>
      </w:r>
      <w:r w:rsidR="00555191" w:rsidRPr="0043575F">
        <w:rPr>
          <w:color w:val="000000"/>
        </w:rPr>
        <w:t>–</w:t>
      </w:r>
      <w:r w:rsidR="00E91851" w:rsidRPr="0043575F">
        <w:rPr>
          <w:color w:val="000000"/>
        </w:rPr>
        <w:t xml:space="preserve"> бесплатное онлайн приложение</w:t>
      </w:r>
      <w:r w:rsidR="00DE45A5" w:rsidRPr="0043575F">
        <w:rPr>
          <w:color w:val="000000"/>
        </w:rPr>
        <w:t xml:space="preserve">, </w:t>
      </w:r>
      <w:r w:rsidR="00E91851" w:rsidRPr="0043575F">
        <w:rPr>
          <w:color w:val="000000"/>
        </w:rPr>
        <w:t>которое поддерживает совместную работу над проектами. Интерфейс программы имеет множество функций. Программа поддерживает использование изображений, индивидуальные цветовые схемы и возможность просмотра истории документа. Созданная карта может экспортироваться в формате PNG или PDF.</w:t>
      </w:r>
    </w:p>
    <w:p w:rsidR="007401F3" w:rsidRPr="0043575F" w:rsidRDefault="000B7BF1" w:rsidP="0043575F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575F">
        <w:rPr>
          <w:noProof/>
        </w:rPr>
        <w:drawing>
          <wp:anchor distT="0" distB="0" distL="114300" distR="114300" simplePos="0" relativeHeight="251672576" behindDoc="0" locked="0" layoutInCell="1" allowOverlap="1" wp14:anchorId="37F5DA2C" wp14:editId="6DBF8BEB">
            <wp:simplePos x="0" y="0"/>
            <wp:positionH relativeFrom="column">
              <wp:posOffset>5339715</wp:posOffset>
            </wp:positionH>
            <wp:positionV relativeFrom="paragraph">
              <wp:posOffset>-1905</wp:posOffset>
            </wp:positionV>
            <wp:extent cx="899795" cy="899795"/>
            <wp:effectExtent l="0" t="0" r="0" b="0"/>
            <wp:wrapSquare wrapText="bothSides"/>
            <wp:docPr id="5" name="Рисунок 5" descr="http://qrcoder.ru/code/?www.mindomo.co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www.mindomo.com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F3" w:rsidRPr="0043575F">
        <w:rPr>
          <w:color w:val="000000"/>
          <w:lang w:val="en-US"/>
        </w:rPr>
        <w:t>Mindomo</w:t>
      </w:r>
      <w:r w:rsidR="007401F3" w:rsidRPr="0043575F">
        <w:rPr>
          <w:color w:val="000000"/>
        </w:rPr>
        <w:t xml:space="preserve"> </w:t>
      </w:r>
      <w:r w:rsidR="007401F3" w:rsidRPr="0043575F">
        <w:rPr>
          <w:color w:val="000000"/>
          <w:lang w:val="en-US"/>
        </w:rPr>
        <w:t>Basic</w:t>
      </w:r>
      <w:r w:rsidR="007401F3" w:rsidRPr="0043575F">
        <w:rPr>
          <w:color w:val="000000"/>
        </w:rPr>
        <w:t xml:space="preserve"> </w:t>
      </w:r>
      <w:hyperlink r:id="rId10" w:history="1">
        <w:r w:rsidR="007401F3" w:rsidRPr="0043575F">
          <w:rPr>
            <w:rStyle w:val="a5"/>
            <w:lang w:val="en-US"/>
          </w:rPr>
          <w:t>www</w:t>
        </w:r>
        <w:r w:rsidR="007401F3" w:rsidRPr="0043575F">
          <w:rPr>
            <w:rStyle w:val="a5"/>
          </w:rPr>
          <w:t>.</w:t>
        </w:r>
        <w:r w:rsidR="007401F3" w:rsidRPr="0043575F">
          <w:rPr>
            <w:rStyle w:val="a5"/>
            <w:lang w:val="en-US"/>
          </w:rPr>
          <w:t>mindomo</w:t>
        </w:r>
        <w:r w:rsidR="007401F3" w:rsidRPr="0043575F">
          <w:rPr>
            <w:rStyle w:val="a5"/>
          </w:rPr>
          <w:t>.</w:t>
        </w:r>
        <w:r w:rsidR="007401F3" w:rsidRPr="0043575F">
          <w:rPr>
            <w:rStyle w:val="a5"/>
            <w:lang w:val="en-US"/>
          </w:rPr>
          <w:t>com</w:t>
        </w:r>
      </w:hyperlink>
      <w:r w:rsidR="007401F3" w:rsidRPr="0043575F">
        <w:rPr>
          <w:color w:val="000000"/>
        </w:rPr>
        <w:t xml:space="preserve"> </w:t>
      </w:r>
      <w:r w:rsidR="00555191" w:rsidRPr="0043575F">
        <w:rPr>
          <w:color w:val="000000"/>
        </w:rPr>
        <w:t>–</w:t>
      </w:r>
      <w:r w:rsidR="007401F3" w:rsidRPr="0043575F">
        <w:rPr>
          <w:color w:val="000000"/>
        </w:rPr>
        <w:t xml:space="preserve"> сервис для создания и хранения концептуальных карт. Созданная карта может быть размещена в виде ссылки либо возможен ее экспорт в виде картинки, или в форматы RTF и PDF.</w:t>
      </w:r>
    </w:p>
    <w:p w:rsidR="009A78C2" w:rsidRPr="0043575F" w:rsidRDefault="007401F3" w:rsidP="0043575F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575F">
        <w:rPr>
          <w:noProof/>
        </w:rPr>
        <w:drawing>
          <wp:anchor distT="0" distB="0" distL="114300" distR="114300" simplePos="0" relativeHeight="251669504" behindDoc="0" locked="0" layoutInCell="1" allowOverlap="1" wp14:anchorId="6867B094" wp14:editId="6CEE017E">
            <wp:simplePos x="0" y="0"/>
            <wp:positionH relativeFrom="column">
              <wp:posOffset>5304790</wp:posOffset>
            </wp:positionH>
            <wp:positionV relativeFrom="paragraph">
              <wp:posOffset>345440</wp:posOffset>
            </wp:positionV>
            <wp:extent cx="899795" cy="899795"/>
            <wp:effectExtent l="0" t="0" r="0" b="0"/>
            <wp:wrapSquare wrapText="bothSides"/>
            <wp:docPr id="11" name="Рисунок 11" descr="http://qrcoder.ru/code/?www.xmind.ne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www.xmind.net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851" w:rsidRPr="0043575F">
        <w:rPr>
          <w:color w:val="000000"/>
          <w:lang w:val="de-DE"/>
        </w:rPr>
        <w:t>Xmind</w:t>
      </w:r>
      <w:r w:rsidR="005360EB" w:rsidRPr="0043575F">
        <w:rPr>
          <w:color w:val="000000"/>
        </w:rPr>
        <w:t xml:space="preserve"> </w:t>
      </w:r>
      <w:hyperlink r:id="rId12" w:history="1">
        <w:r w:rsidR="00E91851" w:rsidRPr="0043575F">
          <w:rPr>
            <w:rStyle w:val="a5"/>
            <w:lang w:val="de-DE"/>
          </w:rPr>
          <w:t>www</w:t>
        </w:r>
        <w:r w:rsidR="00E91851" w:rsidRPr="0043575F">
          <w:rPr>
            <w:rStyle w:val="a5"/>
          </w:rPr>
          <w:t>.</w:t>
        </w:r>
        <w:r w:rsidR="00E91851" w:rsidRPr="0043575F">
          <w:rPr>
            <w:rStyle w:val="a5"/>
            <w:lang w:val="de-DE"/>
          </w:rPr>
          <w:t>xmind</w:t>
        </w:r>
        <w:r w:rsidR="00E91851" w:rsidRPr="0043575F">
          <w:rPr>
            <w:rStyle w:val="a5"/>
          </w:rPr>
          <w:t>.</w:t>
        </w:r>
        <w:r w:rsidR="00E91851" w:rsidRPr="0043575F">
          <w:rPr>
            <w:rStyle w:val="a5"/>
            <w:lang w:val="de-DE"/>
          </w:rPr>
          <w:t>net</w:t>
        </w:r>
      </w:hyperlink>
      <w:r w:rsidR="00E91851" w:rsidRPr="0043575F">
        <w:rPr>
          <w:color w:val="000000"/>
        </w:rPr>
        <w:t xml:space="preserve"> </w:t>
      </w:r>
      <w:r w:rsidR="00555191" w:rsidRPr="0043575F">
        <w:rPr>
          <w:color w:val="000000"/>
        </w:rPr>
        <w:t>–</w:t>
      </w:r>
      <w:r w:rsidR="00E91851" w:rsidRPr="0043575F">
        <w:rPr>
          <w:color w:val="000000"/>
        </w:rPr>
        <w:t xml:space="preserve"> </w:t>
      </w:r>
      <w:r w:rsidRPr="0043575F">
        <w:rPr>
          <w:color w:val="000000"/>
        </w:rPr>
        <w:t xml:space="preserve">программное обеспечение для проведения мозговых штурмов и составления ментальных-карт, Эта программа помогает пользователю фиксировать свои идеи, организовывать их в различные диаграммы, использовать эти диаграммы совместно с другими пользователями. </w:t>
      </w:r>
      <w:r w:rsidR="00E91851" w:rsidRPr="0043575F">
        <w:rPr>
          <w:color w:val="000000"/>
        </w:rPr>
        <w:t xml:space="preserve">Одним </w:t>
      </w:r>
      <w:proofErr w:type="gramStart"/>
      <w:r w:rsidR="00E91851" w:rsidRPr="0043575F">
        <w:rPr>
          <w:color w:val="000000"/>
        </w:rPr>
        <w:t>из</w:t>
      </w:r>
      <w:proofErr w:type="gramEnd"/>
      <w:r w:rsidR="00E91851" w:rsidRPr="0043575F">
        <w:rPr>
          <w:color w:val="000000"/>
        </w:rPr>
        <w:t xml:space="preserve"> </w:t>
      </w:r>
      <w:proofErr w:type="gramStart"/>
      <w:r w:rsidR="00E91851" w:rsidRPr="0043575F">
        <w:rPr>
          <w:color w:val="000000"/>
        </w:rPr>
        <w:t>основным</w:t>
      </w:r>
      <w:proofErr w:type="gramEnd"/>
      <w:r w:rsidR="00E91851" w:rsidRPr="0043575F">
        <w:rPr>
          <w:color w:val="000000"/>
        </w:rPr>
        <w:t xml:space="preserve"> преимуществ программы является ее поддержка и совместимо</w:t>
      </w:r>
      <w:r w:rsidR="00DE45A5" w:rsidRPr="0043575F">
        <w:rPr>
          <w:color w:val="000000"/>
        </w:rPr>
        <w:t xml:space="preserve">сть с пакетом </w:t>
      </w:r>
      <w:proofErr w:type="spellStart"/>
      <w:r w:rsidR="00DE45A5" w:rsidRPr="0043575F">
        <w:rPr>
          <w:color w:val="000000"/>
        </w:rPr>
        <w:t>Microsoft</w:t>
      </w:r>
      <w:proofErr w:type="spellEnd"/>
      <w:r w:rsidR="00DE45A5" w:rsidRPr="0043575F">
        <w:rPr>
          <w:color w:val="000000"/>
        </w:rPr>
        <w:t xml:space="preserve"> </w:t>
      </w:r>
      <w:proofErr w:type="spellStart"/>
      <w:r w:rsidR="00DE45A5" w:rsidRPr="0043575F">
        <w:rPr>
          <w:color w:val="000000"/>
        </w:rPr>
        <w:t>Office</w:t>
      </w:r>
      <w:proofErr w:type="spellEnd"/>
      <w:r w:rsidR="00DE45A5" w:rsidRPr="0043575F">
        <w:rPr>
          <w:color w:val="000000"/>
        </w:rPr>
        <w:t>.</w:t>
      </w:r>
      <w:r w:rsidR="009A78C2" w:rsidRPr="0043575F">
        <w:rPr>
          <w:noProof/>
        </w:rPr>
        <w:t xml:space="preserve"> </w:t>
      </w:r>
    </w:p>
    <w:p w:rsidR="007401F3" w:rsidRPr="0043575F" w:rsidRDefault="000B7BF1" w:rsidP="0043575F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575F">
        <w:rPr>
          <w:noProof/>
        </w:rPr>
        <w:drawing>
          <wp:anchor distT="0" distB="0" distL="114300" distR="114300" simplePos="0" relativeHeight="251670528" behindDoc="0" locked="0" layoutInCell="1" allowOverlap="1" wp14:anchorId="01BC35EA" wp14:editId="2C6CFE4B">
            <wp:simplePos x="0" y="0"/>
            <wp:positionH relativeFrom="column">
              <wp:posOffset>5311775</wp:posOffset>
            </wp:positionH>
            <wp:positionV relativeFrom="paragraph">
              <wp:posOffset>55245</wp:posOffset>
            </wp:positionV>
            <wp:extent cx="899795" cy="899795"/>
            <wp:effectExtent l="0" t="0" r="0" b="0"/>
            <wp:wrapSquare wrapText="bothSides"/>
            <wp:docPr id="12" name="Рисунок 12" descr="http://qrcoder.ru/code/?www.mind42.co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www.mind42.com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851" w:rsidRPr="0043575F">
        <w:rPr>
          <w:color w:val="000000"/>
          <w:lang w:val="en-US"/>
        </w:rPr>
        <w:t>Mind</w:t>
      </w:r>
      <w:r w:rsidR="005360EB" w:rsidRPr="0043575F">
        <w:rPr>
          <w:color w:val="000000"/>
        </w:rPr>
        <w:t xml:space="preserve">42 </w:t>
      </w:r>
      <w:hyperlink r:id="rId14" w:history="1">
        <w:r w:rsidR="00E91851" w:rsidRPr="0043575F">
          <w:rPr>
            <w:rStyle w:val="a5"/>
            <w:lang w:val="en-US"/>
          </w:rPr>
          <w:t>www</w:t>
        </w:r>
        <w:r w:rsidR="00E91851" w:rsidRPr="0043575F">
          <w:rPr>
            <w:rStyle w:val="a5"/>
          </w:rPr>
          <w:t>.</w:t>
        </w:r>
        <w:r w:rsidR="00E91851" w:rsidRPr="0043575F">
          <w:rPr>
            <w:rStyle w:val="a5"/>
            <w:lang w:val="en-US"/>
          </w:rPr>
          <w:t>mind</w:t>
        </w:r>
        <w:r w:rsidR="00E91851" w:rsidRPr="0043575F">
          <w:rPr>
            <w:rStyle w:val="a5"/>
          </w:rPr>
          <w:t>42.</w:t>
        </w:r>
        <w:r w:rsidR="00E91851" w:rsidRPr="0043575F">
          <w:rPr>
            <w:rStyle w:val="a5"/>
            <w:lang w:val="en-US"/>
          </w:rPr>
          <w:t>com</w:t>
        </w:r>
      </w:hyperlink>
      <w:r w:rsidR="00E91851" w:rsidRPr="0043575F">
        <w:rPr>
          <w:color w:val="000000"/>
        </w:rPr>
        <w:t xml:space="preserve"> </w:t>
      </w:r>
      <w:r w:rsidR="00555191" w:rsidRPr="0043575F">
        <w:rPr>
          <w:color w:val="000000"/>
        </w:rPr>
        <w:t>–</w:t>
      </w:r>
      <w:r w:rsidR="00E91851" w:rsidRPr="0043575F">
        <w:rPr>
          <w:color w:val="000000"/>
        </w:rPr>
        <w:t xml:space="preserve"> бесплатная </w:t>
      </w:r>
      <w:r w:rsidR="00E91851" w:rsidRPr="0043575F">
        <w:rPr>
          <w:color w:val="000000"/>
          <w:lang w:val="en-US"/>
        </w:rPr>
        <w:t>Online</w:t>
      </w:r>
      <w:r w:rsidR="00E91851" w:rsidRPr="0043575F">
        <w:rPr>
          <w:color w:val="000000"/>
        </w:rPr>
        <w:t xml:space="preserve"> программа. Преимущества данной программы заключаются в том, что над картой одновременно могут работать несколько человек; интегрирован поиск по картинкам </w:t>
      </w:r>
      <w:proofErr w:type="spellStart"/>
      <w:r w:rsidR="00E91851" w:rsidRPr="0043575F">
        <w:rPr>
          <w:color w:val="000000"/>
        </w:rPr>
        <w:t>Googl</w:t>
      </w:r>
      <w:proofErr w:type="spellEnd"/>
      <w:r w:rsidR="00E91851" w:rsidRPr="0043575F">
        <w:rPr>
          <w:color w:val="000000"/>
          <w:lang w:val="de-DE"/>
        </w:rPr>
        <w:t>e</w:t>
      </w:r>
      <w:r w:rsidR="00E91851" w:rsidRPr="0043575F">
        <w:rPr>
          <w:color w:val="000000"/>
        </w:rPr>
        <w:t xml:space="preserve">, </w:t>
      </w:r>
      <w:proofErr w:type="spellStart"/>
      <w:r w:rsidR="00E91851" w:rsidRPr="0043575F">
        <w:rPr>
          <w:color w:val="000000"/>
        </w:rPr>
        <w:t>Yahoo</w:t>
      </w:r>
      <w:proofErr w:type="spellEnd"/>
      <w:r w:rsidR="00E91851" w:rsidRPr="0043575F">
        <w:rPr>
          <w:color w:val="000000"/>
        </w:rPr>
        <w:t xml:space="preserve">; имеется </w:t>
      </w:r>
      <w:r w:rsidR="00830550" w:rsidRPr="0043575F">
        <w:rPr>
          <w:color w:val="000000"/>
        </w:rPr>
        <w:t xml:space="preserve">возможность </w:t>
      </w:r>
      <w:r w:rsidR="00E91851" w:rsidRPr="0043575F">
        <w:rPr>
          <w:color w:val="000000"/>
        </w:rPr>
        <w:t>импортировать карты из других расширений.</w:t>
      </w:r>
      <w:r w:rsidR="007401F3" w:rsidRPr="0043575F">
        <w:rPr>
          <w:noProof/>
        </w:rPr>
        <w:t xml:space="preserve"> </w:t>
      </w:r>
    </w:p>
    <w:p w:rsidR="00555191" w:rsidRPr="0043575F" w:rsidRDefault="00555191" w:rsidP="004357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75F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C644422" wp14:editId="5D96C8BB">
            <wp:simplePos x="0" y="0"/>
            <wp:positionH relativeFrom="column">
              <wp:posOffset>5311775</wp:posOffset>
            </wp:positionH>
            <wp:positionV relativeFrom="paragraph">
              <wp:posOffset>90805</wp:posOffset>
            </wp:positionV>
            <wp:extent cx="899795" cy="899795"/>
            <wp:effectExtent l="0" t="0" r="0" b="0"/>
            <wp:wrapSquare wrapText="bothSides"/>
            <wp:docPr id="4" name="Рисунок 4" descr="http://qrcoder.ru/code/?https%3A%2F%2Fcoba.tools%2Fcaco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coba.tools%2Fcacoo&amp;4&amp;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851" w:rsidRPr="0043575F">
        <w:rPr>
          <w:rFonts w:ascii="Times New Roman" w:hAnsi="Times New Roman"/>
          <w:sz w:val="24"/>
          <w:szCs w:val="24"/>
          <w:lang w:val="en-US"/>
        </w:rPr>
        <w:t>Cacoo</w:t>
      </w:r>
      <w:r w:rsidR="00E91851" w:rsidRPr="0043575F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E91851"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E91851" w:rsidRPr="0043575F">
          <w:rPr>
            <w:rStyle w:val="a5"/>
            <w:rFonts w:ascii="Times New Roman" w:hAnsi="Times New Roman"/>
            <w:sz w:val="24"/>
            <w:szCs w:val="24"/>
          </w:rPr>
          <w:t>://</w:t>
        </w:r>
        <w:r w:rsidR="00E91851"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coba</w:t>
        </w:r>
        <w:r w:rsidR="00E91851" w:rsidRPr="0043575F">
          <w:rPr>
            <w:rStyle w:val="a5"/>
            <w:rFonts w:ascii="Times New Roman" w:hAnsi="Times New Roman"/>
            <w:sz w:val="24"/>
            <w:szCs w:val="24"/>
          </w:rPr>
          <w:t>.</w:t>
        </w:r>
        <w:r w:rsidR="00E91851"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tools</w:t>
        </w:r>
        <w:r w:rsidR="00E91851" w:rsidRPr="0043575F">
          <w:rPr>
            <w:rStyle w:val="a5"/>
            <w:rFonts w:ascii="Times New Roman" w:hAnsi="Times New Roman"/>
            <w:sz w:val="24"/>
            <w:szCs w:val="24"/>
          </w:rPr>
          <w:t>/</w:t>
        </w:r>
        <w:r w:rsidR="00E91851"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cacoo</w:t>
        </w:r>
      </w:hyperlink>
      <w:r w:rsidRPr="0043575F">
        <w:rPr>
          <w:rFonts w:ascii="Times New Roman" w:hAnsi="Times New Roman"/>
          <w:sz w:val="24"/>
          <w:szCs w:val="24"/>
        </w:rPr>
        <w:t xml:space="preserve"> –</w:t>
      </w:r>
      <w:r w:rsidR="00E91851" w:rsidRPr="0043575F">
        <w:rPr>
          <w:rFonts w:ascii="Times New Roman" w:hAnsi="Times New Roman"/>
          <w:sz w:val="24"/>
          <w:szCs w:val="24"/>
        </w:rPr>
        <w:t xml:space="preserve"> </w:t>
      </w:r>
      <w:r w:rsidRPr="0043575F">
        <w:rPr>
          <w:rFonts w:ascii="Times New Roman" w:hAnsi="Times New Roman"/>
          <w:sz w:val="24"/>
          <w:szCs w:val="24"/>
        </w:rPr>
        <w:t>онлайн сервис (онлайн инструмент рисования) для создания и совместного использования публикации, диаграмм, карт</w:t>
      </w:r>
      <w:r w:rsidR="007401F3" w:rsidRPr="0043575F">
        <w:rPr>
          <w:rFonts w:ascii="Times New Roman" w:hAnsi="Times New Roman"/>
          <w:sz w:val="24"/>
          <w:szCs w:val="24"/>
        </w:rPr>
        <w:t xml:space="preserve"> сайта, каркасны</w:t>
      </w:r>
      <w:r w:rsidRPr="0043575F">
        <w:rPr>
          <w:rFonts w:ascii="Times New Roman" w:hAnsi="Times New Roman"/>
          <w:sz w:val="24"/>
          <w:szCs w:val="24"/>
        </w:rPr>
        <w:t xml:space="preserve">х схем, </w:t>
      </w:r>
      <w:r w:rsidR="007401F3" w:rsidRPr="0043575F">
        <w:rPr>
          <w:rFonts w:ascii="Times New Roman" w:hAnsi="Times New Roman"/>
          <w:sz w:val="24"/>
          <w:szCs w:val="24"/>
        </w:rPr>
        <w:t>сетевы</w:t>
      </w:r>
      <w:r w:rsidRPr="0043575F">
        <w:rPr>
          <w:rFonts w:ascii="Times New Roman" w:hAnsi="Times New Roman"/>
          <w:sz w:val="24"/>
          <w:szCs w:val="24"/>
        </w:rPr>
        <w:t>х графиков</w:t>
      </w:r>
      <w:r w:rsidR="007401F3" w:rsidRPr="0043575F">
        <w:rPr>
          <w:rFonts w:ascii="Times New Roman" w:hAnsi="Times New Roman"/>
          <w:sz w:val="24"/>
          <w:szCs w:val="24"/>
        </w:rPr>
        <w:t xml:space="preserve">. </w:t>
      </w:r>
      <w:r w:rsidRPr="0043575F">
        <w:rPr>
          <w:rFonts w:ascii="Times New Roman" w:hAnsi="Times New Roman"/>
          <w:sz w:val="24"/>
          <w:szCs w:val="24"/>
        </w:rPr>
        <w:t xml:space="preserve">Созданные диаграммы могут быть отредактированы одновременно </w:t>
      </w:r>
      <w:proofErr w:type="gramStart"/>
      <w:r w:rsidRPr="0043575F">
        <w:rPr>
          <w:rFonts w:ascii="Times New Roman" w:hAnsi="Times New Roman"/>
          <w:sz w:val="24"/>
          <w:szCs w:val="24"/>
        </w:rPr>
        <w:t>несколькими</w:t>
      </w:r>
      <w:proofErr w:type="gramEnd"/>
      <w:r w:rsidRPr="0043575F">
        <w:rPr>
          <w:rFonts w:ascii="Times New Roman" w:hAnsi="Times New Roman"/>
          <w:sz w:val="24"/>
          <w:szCs w:val="24"/>
        </w:rPr>
        <w:t xml:space="preserve"> людьми, а изменения, которые вносят пользователи, отражаются в режиме реального времени.</w:t>
      </w:r>
    </w:p>
    <w:p w:rsidR="00E91851" w:rsidRPr="0043575F" w:rsidRDefault="00E91851" w:rsidP="0043575F">
      <w:pPr>
        <w:pStyle w:val="a3"/>
        <w:ind w:firstLine="567"/>
        <w:jc w:val="both"/>
        <w:rPr>
          <w:sz w:val="24"/>
          <w:szCs w:val="24"/>
        </w:rPr>
      </w:pPr>
      <w:r w:rsidRPr="0043575F">
        <w:rPr>
          <w:rFonts w:ascii="Times New Roman" w:hAnsi="Times New Roman"/>
          <w:sz w:val="24"/>
          <w:szCs w:val="24"/>
          <w:lang w:val="en-US"/>
        </w:rPr>
        <w:t>Mindmeister</w:t>
      </w:r>
      <w:r w:rsidRPr="0043575F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43575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mindmeister</w:t>
        </w:r>
        <w:r w:rsidRPr="0043575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43575F">
        <w:rPr>
          <w:rFonts w:ascii="Times New Roman" w:hAnsi="Times New Roman"/>
          <w:sz w:val="24"/>
          <w:szCs w:val="24"/>
        </w:rPr>
        <w:t>,</w:t>
      </w:r>
      <w:r w:rsidRPr="0043575F">
        <w:rPr>
          <w:sz w:val="24"/>
          <w:szCs w:val="24"/>
        </w:rPr>
        <w:t xml:space="preserve"> </w:t>
      </w:r>
      <w:r w:rsidRPr="0043575F">
        <w:rPr>
          <w:rFonts w:ascii="Times New Roman" w:hAnsi="Times New Roman"/>
          <w:sz w:val="24"/>
          <w:szCs w:val="24"/>
          <w:lang w:val="en-US"/>
        </w:rPr>
        <w:t>WiseMapping</w:t>
      </w:r>
      <w:r w:rsidRPr="0043575F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43575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wisemapping</w:t>
        </w:r>
        <w:r w:rsidRPr="0043575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43575F">
        <w:rPr>
          <w:rFonts w:ascii="Times New Roman" w:hAnsi="Times New Roman"/>
          <w:sz w:val="24"/>
          <w:szCs w:val="24"/>
        </w:rPr>
        <w:t xml:space="preserve">, </w:t>
      </w:r>
      <w:r w:rsidRPr="004357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Mapul</w:t>
      </w:r>
      <w:r w:rsidRPr="0043575F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43575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mapul</w:t>
        </w:r>
        <w:r w:rsidRPr="0043575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3575F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43575F">
        <w:rPr>
          <w:rFonts w:ascii="Times New Roman" w:hAnsi="Times New Roman"/>
          <w:sz w:val="24"/>
          <w:szCs w:val="24"/>
        </w:rPr>
        <w:t xml:space="preserve"> </w:t>
      </w:r>
      <w:r w:rsidR="00555191" w:rsidRPr="0043575F">
        <w:rPr>
          <w:rFonts w:ascii="Times New Roman" w:hAnsi="Times New Roman"/>
          <w:sz w:val="24"/>
          <w:szCs w:val="24"/>
        </w:rPr>
        <w:t xml:space="preserve">, </w:t>
      </w:r>
      <w:r w:rsidR="009A78C2" w:rsidRPr="0043575F">
        <w:rPr>
          <w:rFonts w:ascii="Times New Roman" w:hAnsi="Times New Roman"/>
          <w:sz w:val="24"/>
          <w:szCs w:val="24"/>
          <w:lang w:val="en-US"/>
        </w:rPr>
        <w:t>WiseMapping</w:t>
      </w:r>
      <w:r w:rsidR="009A78C2" w:rsidRPr="0043575F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9A78C2" w:rsidRPr="0043575F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9A78C2" w:rsidRPr="0043575F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="009A78C2" w:rsidRPr="0043575F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wisemapping</w:t>
        </w:r>
        <w:r w:rsidR="009A78C2" w:rsidRPr="0043575F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="009A78C2" w:rsidRPr="0043575F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</w:hyperlink>
      <w:r w:rsidR="00555191" w:rsidRPr="0043575F">
        <w:rPr>
          <w:rFonts w:ascii="Times New Roman" w:hAnsi="Times New Roman"/>
          <w:sz w:val="24"/>
          <w:szCs w:val="24"/>
        </w:rPr>
        <w:t xml:space="preserve"> </w:t>
      </w:r>
      <w:r w:rsidRPr="0043575F">
        <w:rPr>
          <w:rFonts w:ascii="Times New Roman" w:hAnsi="Times New Roman"/>
          <w:sz w:val="24"/>
          <w:szCs w:val="24"/>
        </w:rPr>
        <w:t xml:space="preserve">– все это активно используемые педагогами программы для создания карт памяти. </w:t>
      </w:r>
    </w:p>
    <w:p w:rsidR="00E91851" w:rsidRPr="0043575F" w:rsidRDefault="00E91851" w:rsidP="004357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75F">
        <w:rPr>
          <w:rFonts w:ascii="Times New Roman" w:hAnsi="Times New Roman"/>
          <w:sz w:val="24"/>
          <w:szCs w:val="24"/>
        </w:rPr>
        <w:t>Педагоги создают ментальные карты по темам учебной программы, которые затем применя</w:t>
      </w:r>
      <w:r w:rsidR="00BE5682" w:rsidRPr="0043575F">
        <w:rPr>
          <w:rFonts w:ascii="Times New Roman" w:hAnsi="Times New Roman"/>
          <w:sz w:val="24"/>
          <w:szCs w:val="24"/>
        </w:rPr>
        <w:t>ются</w:t>
      </w:r>
      <w:r w:rsidRPr="0043575F">
        <w:rPr>
          <w:rFonts w:ascii="Times New Roman" w:hAnsi="Times New Roman"/>
          <w:sz w:val="24"/>
          <w:szCs w:val="24"/>
        </w:rPr>
        <w:t xml:space="preserve"> в электронном виде или в качестве наглядного пособия в распечатанном виде. </w:t>
      </w:r>
      <w:r w:rsidR="00BE5682" w:rsidRPr="0043575F">
        <w:rPr>
          <w:rFonts w:ascii="Times New Roman" w:hAnsi="Times New Roman"/>
          <w:sz w:val="24"/>
          <w:szCs w:val="24"/>
        </w:rPr>
        <w:t>А для</w:t>
      </w:r>
      <w:r w:rsidRPr="0043575F">
        <w:rPr>
          <w:rFonts w:ascii="Times New Roman" w:hAnsi="Times New Roman"/>
          <w:sz w:val="24"/>
          <w:szCs w:val="24"/>
        </w:rPr>
        <w:t xml:space="preserve"> этого необходимо установить соответствующее приложение, запустить его и поэтапно создать необходимую ментальную карту.</w:t>
      </w:r>
      <w:r w:rsidRPr="0043575F">
        <w:rPr>
          <w:rFonts w:eastAsia="Calibri"/>
          <w:sz w:val="24"/>
          <w:szCs w:val="24"/>
          <w:lang w:eastAsia="en-US"/>
        </w:rPr>
        <w:t xml:space="preserve"> </w:t>
      </w:r>
      <w:r w:rsidRPr="0043575F">
        <w:rPr>
          <w:rFonts w:ascii="Times New Roman" w:eastAsia="Calibri" w:hAnsi="Times New Roman"/>
          <w:sz w:val="24"/>
          <w:szCs w:val="24"/>
          <w:lang w:eastAsia="en-US"/>
        </w:rPr>
        <w:t>В сети Интернет имеются также видео-уроки, которые помогают быстро разобраться в том или ином приложении и успешно создат</w:t>
      </w:r>
      <w:r w:rsidR="00DE45A5" w:rsidRPr="0043575F">
        <w:rPr>
          <w:rFonts w:ascii="Times New Roman" w:eastAsia="Calibri" w:hAnsi="Times New Roman"/>
          <w:sz w:val="24"/>
          <w:szCs w:val="24"/>
          <w:lang w:eastAsia="en-US"/>
        </w:rPr>
        <w:t>ь собственную ментальную карту.</w:t>
      </w:r>
    </w:p>
    <w:p w:rsidR="00555191" w:rsidRPr="0043575F" w:rsidRDefault="00E91851" w:rsidP="0043575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75F">
        <w:rPr>
          <w:rFonts w:ascii="Times New Roman" w:hAnsi="Times New Roman"/>
          <w:sz w:val="24"/>
          <w:szCs w:val="24"/>
        </w:rPr>
        <w:lastRenderedPageBreak/>
        <w:t xml:space="preserve">Работу с ментальными картами можно использовать на разных этапах урока: введения нового лексического или грамматического материала, закрепления, обобщения и систематизации изученного. </w:t>
      </w:r>
      <w:r w:rsidR="00E055C6" w:rsidRPr="0043575F">
        <w:rPr>
          <w:rFonts w:ascii="Times New Roman" w:hAnsi="Times New Roman"/>
          <w:sz w:val="24"/>
          <w:szCs w:val="24"/>
        </w:rPr>
        <w:t xml:space="preserve">В каждом случае карта может быть доработана или изменена в зависимости от уровня подготовки учащегося и усвоенных ранее знаний и умений. Ментальные карты могут быть использованы учителями-предметниками общего среднего образования на любом учебном занятии в рамках любого учебного предмета. </w:t>
      </w:r>
    </w:p>
    <w:p w:rsidR="00E91851" w:rsidRPr="0043575F" w:rsidRDefault="00E91851" w:rsidP="004357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1851" w:rsidRPr="0043575F" w:rsidRDefault="003F0E2B" w:rsidP="0043575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E91851" w:rsidRPr="0043575F" w:rsidRDefault="005D0CD8" w:rsidP="004357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75F">
        <w:rPr>
          <w:rFonts w:ascii="Times New Roman" w:hAnsi="Times New Roman"/>
          <w:sz w:val="24"/>
          <w:szCs w:val="24"/>
        </w:rPr>
        <w:t xml:space="preserve">1. </w:t>
      </w:r>
      <w:r w:rsidR="00E91851" w:rsidRPr="0043575F">
        <w:rPr>
          <w:rFonts w:ascii="Times New Roman" w:hAnsi="Times New Roman"/>
          <w:sz w:val="24"/>
          <w:szCs w:val="24"/>
        </w:rPr>
        <w:t xml:space="preserve">Пассов, Е.И. Урок иностранного языка / Е.И. Пассов, Н.Е. </w:t>
      </w:r>
      <w:proofErr w:type="spellStart"/>
      <w:r w:rsidR="00E91851" w:rsidRPr="0043575F">
        <w:rPr>
          <w:rFonts w:ascii="Times New Roman" w:hAnsi="Times New Roman"/>
          <w:sz w:val="24"/>
          <w:szCs w:val="24"/>
        </w:rPr>
        <w:t>Кузовлева</w:t>
      </w:r>
      <w:proofErr w:type="spellEnd"/>
      <w:r w:rsidR="00E91851" w:rsidRPr="0043575F">
        <w:rPr>
          <w:rFonts w:ascii="Times New Roman" w:hAnsi="Times New Roman"/>
          <w:sz w:val="24"/>
          <w:szCs w:val="24"/>
        </w:rPr>
        <w:t>. – Ростов н</w:t>
      </w:r>
      <w:proofErr w:type="gramStart"/>
      <w:r w:rsidR="00E91851" w:rsidRPr="0043575F">
        <w:rPr>
          <w:rFonts w:ascii="Times New Roman" w:hAnsi="Times New Roman"/>
          <w:sz w:val="24"/>
          <w:szCs w:val="24"/>
        </w:rPr>
        <w:t>/Д</w:t>
      </w:r>
      <w:proofErr w:type="gramEnd"/>
      <w:r w:rsidR="00E91851" w:rsidRPr="0043575F">
        <w:rPr>
          <w:rFonts w:ascii="Times New Roman" w:hAnsi="Times New Roman"/>
          <w:sz w:val="24"/>
          <w:szCs w:val="24"/>
        </w:rPr>
        <w:t>: Феникс, М: Глосса-Пресс, 2010. – 640 с.</w:t>
      </w:r>
    </w:p>
    <w:p w:rsidR="00555191" w:rsidRDefault="005D0CD8" w:rsidP="004357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75F">
        <w:rPr>
          <w:rFonts w:ascii="Times New Roman" w:hAnsi="Times New Roman"/>
          <w:sz w:val="24"/>
          <w:szCs w:val="24"/>
        </w:rPr>
        <w:t>2</w:t>
      </w:r>
      <w:r w:rsidR="00E91851" w:rsidRPr="0043575F">
        <w:rPr>
          <w:rFonts w:ascii="Times New Roman" w:hAnsi="Times New Roman"/>
          <w:sz w:val="24"/>
          <w:szCs w:val="24"/>
        </w:rPr>
        <w:t>.</w:t>
      </w:r>
      <w:r w:rsidR="00E91851" w:rsidRPr="0043575F">
        <w:rPr>
          <w:sz w:val="24"/>
          <w:szCs w:val="24"/>
        </w:rPr>
        <w:t xml:space="preserve"> </w:t>
      </w:r>
      <w:r w:rsidR="00E91851" w:rsidRPr="0043575F">
        <w:rPr>
          <w:rFonts w:ascii="Times New Roman" w:hAnsi="Times New Roman"/>
          <w:sz w:val="24"/>
          <w:szCs w:val="24"/>
        </w:rPr>
        <w:t xml:space="preserve">Институт дистанционного образования ТГУ. Цифровая трансформация преподавателя //[Электронный ресурс]. – 2020. – Режим доступа: https://dpo.tsu.ru/special/digital/- Дата доступа: </w:t>
      </w:r>
      <w:r w:rsidR="00142618">
        <w:rPr>
          <w:rFonts w:ascii="Times New Roman" w:hAnsi="Times New Roman"/>
          <w:sz w:val="24"/>
          <w:szCs w:val="24"/>
        </w:rPr>
        <w:t>2</w:t>
      </w:r>
      <w:r w:rsidRPr="0043575F">
        <w:rPr>
          <w:rFonts w:ascii="Times New Roman" w:hAnsi="Times New Roman"/>
          <w:sz w:val="24"/>
          <w:szCs w:val="24"/>
        </w:rPr>
        <w:t>7</w:t>
      </w:r>
      <w:r w:rsidR="00E91851" w:rsidRPr="0043575F">
        <w:rPr>
          <w:rFonts w:ascii="Times New Roman" w:hAnsi="Times New Roman"/>
          <w:sz w:val="24"/>
          <w:szCs w:val="24"/>
        </w:rPr>
        <w:t>.</w:t>
      </w:r>
      <w:r w:rsidR="003F0E2B">
        <w:rPr>
          <w:rFonts w:ascii="Times New Roman" w:hAnsi="Times New Roman"/>
          <w:sz w:val="24"/>
          <w:szCs w:val="24"/>
        </w:rPr>
        <w:t>0</w:t>
      </w:r>
      <w:r w:rsidR="00142618">
        <w:rPr>
          <w:rFonts w:ascii="Times New Roman" w:hAnsi="Times New Roman"/>
          <w:sz w:val="24"/>
          <w:szCs w:val="24"/>
        </w:rPr>
        <w:t>1</w:t>
      </w:r>
      <w:r w:rsidR="00E91851" w:rsidRPr="0043575F">
        <w:rPr>
          <w:rFonts w:ascii="Times New Roman" w:hAnsi="Times New Roman"/>
          <w:sz w:val="24"/>
          <w:szCs w:val="24"/>
        </w:rPr>
        <w:t>.202</w:t>
      </w:r>
      <w:r w:rsidR="00142618">
        <w:rPr>
          <w:rFonts w:ascii="Times New Roman" w:hAnsi="Times New Roman"/>
          <w:sz w:val="24"/>
          <w:szCs w:val="24"/>
        </w:rPr>
        <w:t>2</w:t>
      </w:r>
      <w:r w:rsidR="00E91851" w:rsidRPr="0043575F">
        <w:rPr>
          <w:rFonts w:ascii="Times New Roman" w:hAnsi="Times New Roman"/>
          <w:sz w:val="24"/>
          <w:szCs w:val="24"/>
        </w:rPr>
        <w:t>.</w:t>
      </w:r>
    </w:p>
    <w:p w:rsidR="0015794A" w:rsidRDefault="0015794A" w:rsidP="004357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794A" w:rsidRDefault="0015794A" w:rsidP="004357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5794A" w:rsidSect="0043575F">
      <w:footerReference w:type="default" r:id="rId21"/>
      <w:headerReference w:type="first" r:id="rId22"/>
      <w:pgSz w:w="11906" w:h="16838" w:code="9"/>
      <w:pgMar w:top="1134" w:right="1134" w:bottom="1134" w:left="1134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52" w:rsidRDefault="00EE4252">
      <w:pPr>
        <w:spacing w:after="0" w:line="240" w:lineRule="auto"/>
      </w:pPr>
      <w:r>
        <w:separator/>
      </w:r>
    </w:p>
  </w:endnote>
  <w:endnote w:type="continuationSeparator" w:id="0">
    <w:p w:rsidR="00EE4252" w:rsidRDefault="00E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52" w:rsidRDefault="00EE42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52" w:rsidRDefault="00EE4252">
      <w:pPr>
        <w:spacing w:after="0" w:line="240" w:lineRule="auto"/>
      </w:pPr>
      <w:r>
        <w:separator/>
      </w:r>
    </w:p>
  </w:footnote>
  <w:footnote w:type="continuationSeparator" w:id="0">
    <w:p w:rsidR="00EE4252" w:rsidRDefault="00E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52" w:rsidRDefault="00EE4252" w:rsidP="00EE4252">
    <w:pPr>
      <w:pStyle w:val="a6"/>
    </w:pPr>
  </w:p>
  <w:p w:rsidR="00EE4252" w:rsidRDefault="00EE42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A9"/>
    <w:rsid w:val="00082DAD"/>
    <w:rsid w:val="000B7BF1"/>
    <w:rsid w:val="000E7AC2"/>
    <w:rsid w:val="00142618"/>
    <w:rsid w:val="0015794A"/>
    <w:rsid w:val="001A5CDE"/>
    <w:rsid w:val="00285A7E"/>
    <w:rsid w:val="00295FAC"/>
    <w:rsid w:val="002C2414"/>
    <w:rsid w:val="003A7255"/>
    <w:rsid w:val="003F0E2B"/>
    <w:rsid w:val="0043575F"/>
    <w:rsid w:val="005135A9"/>
    <w:rsid w:val="005360EB"/>
    <w:rsid w:val="00555191"/>
    <w:rsid w:val="00557EF2"/>
    <w:rsid w:val="005D0CD8"/>
    <w:rsid w:val="005E5AE2"/>
    <w:rsid w:val="006253F2"/>
    <w:rsid w:val="00636AF0"/>
    <w:rsid w:val="006F3691"/>
    <w:rsid w:val="00722B37"/>
    <w:rsid w:val="007401F3"/>
    <w:rsid w:val="0076192B"/>
    <w:rsid w:val="007E2126"/>
    <w:rsid w:val="00830550"/>
    <w:rsid w:val="009A78C2"/>
    <w:rsid w:val="009C3591"/>
    <w:rsid w:val="00A258B8"/>
    <w:rsid w:val="00A279C4"/>
    <w:rsid w:val="00A52CF7"/>
    <w:rsid w:val="00A562BE"/>
    <w:rsid w:val="00A77CA8"/>
    <w:rsid w:val="00B1123F"/>
    <w:rsid w:val="00B4570D"/>
    <w:rsid w:val="00BD264F"/>
    <w:rsid w:val="00BE3643"/>
    <w:rsid w:val="00BE5682"/>
    <w:rsid w:val="00BF6723"/>
    <w:rsid w:val="00DB2A90"/>
    <w:rsid w:val="00DE45A5"/>
    <w:rsid w:val="00E055C6"/>
    <w:rsid w:val="00E73648"/>
    <w:rsid w:val="00E91851"/>
    <w:rsid w:val="00E95FA3"/>
    <w:rsid w:val="00EE4252"/>
    <w:rsid w:val="00F20F26"/>
    <w:rsid w:val="00F63E3C"/>
    <w:rsid w:val="00F751A2"/>
    <w:rsid w:val="00F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91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E91851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91851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E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85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851"/>
    <w:rPr>
      <w:rFonts w:ascii="Calibri" w:eastAsia="Calibri" w:hAnsi="Calibri" w:cs="Times New Roman"/>
    </w:rPr>
  </w:style>
  <w:style w:type="paragraph" w:customStyle="1" w:styleId="article-renderblock">
    <w:name w:val="article-render__block"/>
    <w:basedOn w:val="a"/>
    <w:rsid w:val="00E91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9185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8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91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E91851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91851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E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85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851"/>
    <w:rPr>
      <w:rFonts w:ascii="Calibri" w:eastAsia="Calibri" w:hAnsi="Calibri" w:cs="Times New Roman"/>
    </w:rPr>
  </w:style>
  <w:style w:type="paragraph" w:customStyle="1" w:styleId="article-renderblock">
    <w:name w:val="article-render__block"/>
    <w:basedOn w:val="a"/>
    <w:rsid w:val="00E91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9185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8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ggle.it/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wisemapping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http://www.xmind.net" TargetMode="External"/><Relationship Id="rId17" Type="http://schemas.openxmlformats.org/officeDocument/2006/relationships/hyperlink" Target="http://www.mindmeiste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oba.tools/cacoo" TargetMode="External"/><Relationship Id="rId20" Type="http://schemas.openxmlformats.org/officeDocument/2006/relationships/hyperlink" Target="http://www.wisemapping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fontTable" Target="fontTable.xml"/><Relationship Id="rId10" Type="http://schemas.openxmlformats.org/officeDocument/2006/relationships/hyperlink" Target="http://www.mindomo.com" TargetMode="External"/><Relationship Id="rId19" Type="http://schemas.openxmlformats.org/officeDocument/2006/relationships/hyperlink" Target="http://www.mapu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mind42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2021-02-27T19:19:00Z</dcterms:created>
  <dcterms:modified xsi:type="dcterms:W3CDTF">2022-02-07T19:53:00Z</dcterms:modified>
</cp:coreProperties>
</file>